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13" w:rsidRDefault="00C17513">
      <w:pPr>
        <w:rPr>
          <w:szCs w:val="24"/>
        </w:rPr>
      </w:pPr>
    </w:p>
    <w:p w:rsidR="00C17513" w:rsidRDefault="00C17513" w:rsidP="00A614ED">
      <w:pPr>
        <w:ind w:firstLine="720"/>
        <w:rPr>
          <w:szCs w:val="24"/>
        </w:rPr>
      </w:pPr>
    </w:p>
    <w:p w:rsidR="00C45034" w:rsidRPr="00594D20" w:rsidRDefault="00C45034" w:rsidP="00DB3A6E">
      <w:pPr>
        <w:jc w:val="center"/>
        <w:rPr>
          <w:b/>
          <w:i/>
          <w:szCs w:val="24"/>
        </w:rPr>
      </w:pPr>
    </w:p>
    <w:tbl>
      <w:tblPr>
        <w:tblStyle w:val="TableGrid"/>
        <w:tblW w:w="10080" w:type="dxa"/>
        <w:tblInd w:w="-972" w:type="dxa"/>
        <w:tblLook w:val="04A0" w:firstRow="1" w:lastRow="0" w:firstColumn="1" w:lastColumn="0" w:noHBand="0" w:noVBand="1"/>
      </w:tblPr>
      <w:tblGrid>
        <w:gridCol w:w="3330"/>
        <w:gridCol w:w="6750"/>
      </w:tblGrid>
      <w:tr w:rsidR="00CD6D8C" w:rsidRPr="00C02D5B" w:rsidTr="00960EBF">
        <w:tc>
          <w:tcPr>
            <w:tcW w:w="10080" w:type="dxa"/>
            <w:gridSpan w:val="2"/>
            <w:shd w:val="clear" w:color="auto" w:fill="CCFFFF"/>
          </w:tcPr>
          <w:p w:rsidR="000329ED" w:rsidRPr="00960EBF" w:rsidRDefault="00CE4BB6" w:rsidP="003B201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>Attorney General’s Office</w:t>
            </w:r>
            <w:r w:rsidR="000329ED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Public Records</w:t>
            </w:r>
            <w:r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D6D8C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Fee Schedule – </w:t>
            </w:r>
          </w:p>
          <w:p w:rsidR="00CD6D8C" w:rsidRPr="00C02D5B" w:rsidRDefault="00CD6D8C" w:rsidP="00960E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>RCW 42.56.120</w:t>
            </w:r>
            <w:r w:rsidR="000329ED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>(2)(b)</w:t>
            </w:r>
            <w:r w:rsidR="007641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60EBF">
              <w:rPr>
                <w:rFonts w:asciiTheme="minorHAnsi" w:hAnsiTheme="minorHAnsi" w:cstheme="minorHAnsi"/>
                <w:b/>
                <w:sz w:val="28"/>
                <w:szCs w:val="28"/>
              </w:rPr>
              <w:t>&amp;</w:t>
            </w:r>
            <w:r w:rsidR="000329ED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(c)</w:t>
            </w:r>
            <w:r w:rsidR="00702E9C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>, (3)</w:t>
            </w:r>
            <w:r w:rsidR="00960EBF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="00702E9C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(4);</w:t>
            </w:r>
            <w:r w:rsidR="000329ED" w:rsidRPr="00960E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RCW 42.56.130</w:t>
            </w: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476A1" w:rsidRPr="00C02D5B" w:rsidTr="00DB3A6E">
        <w:tc>
          <w:tcPr>
            <w:tcW w:w="10080" w:type="dxa"/>
            <w:gridSpan w:val="2"/>
            <w:shd w:val="clear" w:color="auto" w:fill="DBE5F1" w:themeFill="accent1" w:themeFillTint="33"/>
          </w:tcPr>
          <w:p w:rsidR="002476A1" w:rsidRPr="00C02D5B" w:rsidRDefault="002476A1" w:rsidP="00A90E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>Inspection</w:t>
            </w:r>
          </w:p>
        </w:tc>
      </w:tr>
      <w:tr w:rsidR="00D52CA6" w:rsidRPr="00C02D5B" w:rsidTr="00C02D5B">
        <w:tc>
          <w:tcPr>
            <w:tcW w:w="3330" w:type="dxa"/>
          </w:tcPr>
          <w:p w:rsidR="00D52CA6" w:rsidRPr="00C02D5B" w:rsidRDefault="00D52CA6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No fee</w:t>
            </w:r>
          </w:p>
        </w:tc>
        <w:tc>
          <w:tcPr>
            <w:tcW w:w="6750" w:type="dxa"/>
          </w:tcPr>
          <w:p w:rsidR="00D52CA6" w:rsidRPr="00C02D5B" w:rsidRDefault="00D52CA6" w:rsidP="00AE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Inspection 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 xml:space="preserve">by requester </w:t>
            </w: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at agency office</w:t>
            </w:r>
            <w:r w:rsidR="00614B50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AE45AC">
              <w:rPr>
                <w:rFonts w:asciiTheme="minorHAnsi" w:hAnsiTheme="minorHAnsi" w:cstheme="minorHAnsi"/>
                <w:sz w:val="22"/>
                <w:szCs w:val="22"/>
              </w:rPr>
              <w:t>Tumwater</w:t>
            </w:r>
          </w:p>
        </w:tc>
      </w:tr>
      <w:tr w:rsidR="00D52CA6" w:rsidRPr="00C02D5B" w:rsidTr="00C02D5B">
        <w:tc>
          <w:tcPr>
            <w:tcW w:w="3330" w:type="dxa"/>
          </w:tcPr>
          <w:p w:rsidR="00D52CA6" w:rsidRPr="00C02D5B" w:rsidRDefault="007B3A6B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No fee</w:t>
            </w:r>
          </w:p>
        </w:tc>
        <w:tc>
          <w:tcPr>
            <w:tcW w:w="6750" w:type="dxa"/>
          </w:tcPr>
          <w:p w:rsidR="00D52CA6" w:rsidRPr="00C02D5B" w:rsidRDefault="009C2B7C" w:rsidP="00AE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Requester a</w:t>
            </w:r>
            <w:r w:rsidR="007B3A6B" w:rsidRPr="00C02D5B">
              <w:rPr>
                <w:rFonts w:asciiTheme="minorHAnsi" w:hAnsiTheme="minorHAnsi" w:cstheme="minorHAnsi"/>
                <w:sz w:val="22"/>
                <w:szCs w:val="22"/>
              </w:rPr>
              <w:t>ccessing or downloading records the office routinely posts on its web site</w:t>
            </w:r>
          </w:p>
        </w:tc>
      </w:tr>
      <w:tr w:rsidR="00515D93" w:rsidRPr="00C02D5B" w:rsidTr="00C02D5B">
        <w:tc>
          <w:tcPr>
            <w:tcW w:w="10080" w:type="dxa"/>
            <w:gridSpan w:val="2"/>
            <w:shd w:val="clear" w:color="auto" w:fill="DBE5F1" w:themeFill="accent1" w:themeFillTint="33"/>
          </w:tcPr>
          <w:p w:rsidR="00515D93" w:rsidRPr="00C02D5B" w:rsidRDefault="00515D93" w:rsidP="00A90E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>Copies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C02D5B" w:rsidRDefault="00CD6D8C" w:rsidP="009C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15 cents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 xml:space="preserve"> per page</w:t>
            </w:r>
          </w:p>
        </w:tc>
        <w:tc>
          <w:tcPr>
            <w:tcW w:w="6750" w:type="dxa"/>
          </w:tcPr>
          <w:p w:rsidR="00CD6D8C" w:rsidRPr="00C02D5B" w:rsidRDefault="00AE45AC" w:rsidP="00AE45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Photocopy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of paper records, or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printed </w:t>
            </w:r>
            <w:r w:rsidR="00E001B8">
              <w:rPr>
                <w:rFonts w:asciiTheme="minorHAnsi" w:hAnsiTheme="minorHAnsi" w:cstheme="minorHAnsi"/>
                <w:sz w:val="22"/>
                <w:szCs w:val="22"/>
              </w:rPr>
              <w:t xml:space="preserve">(paper) 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copies of electronic records </w:t>
            </w:r>
            <w:r w:rsidR="00B12C4D">
              <w:rPr>
                <w:rFonts w:asciiTheme="minorHAnsi" w:hAnsiTheme="minorHAnsi" w:cstheme="minorHAnsi"/>
                <w:sz w:val="22"/>
                <w:szCs w:val="22"/>
              </w:rPr>
              <w:t>(applies if requester asks for paper copies)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C02D5B" w:rsidRDefault="00CD6D8C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10 cents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 xml:space="preserve"> per page</w:t>
            </w:r>
          </w:p>
          <w:p w:rsidR="00CD6D8C" w:rsidRPr="00C02D5B" w:rsidRDefault="00CD6D8C" w:rsidP="009C2B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</w:tcPr>
          <w:p w:rsidR="00CD6D8C" w:rsidRPr="00C02D5B" w:rsidRDefault="00AE45AC" w:rsidP="00B610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Electronic copy of s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canned 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paper 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>records</w:t>
            </w:r>
            <w:r w:rsidR="00B12C4D">
              <w:rPr>
                <w:rFonts w:asciiTheme="minorHAnsi" w:hAnsiTheme="minorHAnsi" w:cstheme="minorHAnsi"/>
                <w:sz w:val="22"/>
                <w:szCs w:val="22"/>
              </w:rPr>
              <w:t xml:space="preserve"> (applies if paper copies must be scanned in order to produce in electronic format)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C02D5B" w:rsidRDefault="00CD6D8C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5 cents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each  4 electronic files or attachment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6750" w:type="dxa"/>
          </w:tcPr>
          <w:p w:rsidR="00CD6D8C" w:rsidRPr="00C02D5B" w:rsidRDefault="00D901D8" w:rsidP="00182E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Files </w:t>
            </w:r>
            <w:r w:rsidR="004C073A">
              <w:rPr>
                <w:rFonts w:asciiTheme="minorHAnsi" w:hAnsiTheme="minorHAnsi" w:cstheme="minorHAnsi"/>
                <w:sz w:val="22"/>
                <w:szCs w:val="22"/>
              </w:rPr>
              <w:t xml:space="preserve">and attachments loaded and delivered 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on a </w:t>
            </w:r>
            <w:r w:rsidR="00C02D5B">
              <w:rPr>
                <w:rFonts w:asciiTheme="minorHAnsi" w:hAnsiTheme="minorHAnsi" w:cstheme="minorHAnsi"/>
                <w:sz w:val="22"/>
                <w:szCs w:val="22"/>
              </w:rPr>
              <w:t>digital storage media  (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CD, </w:t>
            </w:r>
            <w:r w:rsidR="00CE4BB6" w:rsidRPr="00614B50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or thumb drive</w:t>
            </w:r>
            <w:r w:rsidR="00C02D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C02D5B" w:rsidRDefault="00CD6D8C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10 cents</w:t>
            </w:r>
            <w:r w:rsidR="009C2B7C">
              <w:rPr>
                <w:rFonts w:asciiTheme="minorHAnsi" w:hAnsiTheme="minorHAnsi" w:cstheme="minorHAnsi"/>
                <w:sz w:val="22"/>
                <w:szCs w:val="22"/>
              </w:rPr>
              <w:t xml:space="preserve"> per gigabyte</w:t>
            </w:r>
          </w:p>
          <w:p w:rsidR="00CD6D8C" w:rsidRPr="00C02D5B" w:rsidRDefault="00CD6D8C" w:rsidP="009C2B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</w:tcPr>
          <w:p w:rsidR="00CD6D8C" w:rsidRPr="00C02D5B" w:rsidRDefault="004C073A" w:rsidP="00B12C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Files and attachments loaded and delivered 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on a </w:t>
            </w:r>
            <w:r w:rsidR="00C02D5B">
              <w:rPr>
                <w:rFonts w:asciiTheme="minorHAnsi" w:hAnsiTheme="minorHAnsi" w:cstheme="minorHAnsi"/>
                <w:sz w:val="22"/>
                <w:szCs w:val="22"/>
              </w:rPr>
              <w:t>digital storage media (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CD, </w:t>
            </w:r>
            <w:r w:rsidR="00CE4BB6" w:rsidRPr="00614B50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or thumb drive)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AA255D" w:rsidRDefault="00CD6D8C" w:rsidP="00614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5D">
              <w:rPr>
                <w:rFonts w:asciiTheme="minorHAnsi" w:hAnsiTheme="minorHAnsi" w:cstheme="minorHAnsi"/>
                <w:sz w:val="22"/>
                <w:szCs w:val="22"/>
              </w:rPr>
              <w:t>Actual cost</w:t>
            </w:r>
            <w:r w:rsidR="002476A1"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E3A24"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 w:rsidR="00471C5D">
              <w:rPr>
                <w:rFonts w:asciiTheme="minorHAnsi" w:hAnsiTheme="minorHAnsi" w:cstheme="minorHAnsi"/>
                <w:sz w:val="22"/>
                <w:szCs w:val="22"/>
              </w:rPr>
              <w:t>4.09</w:t>
            </w:r>
            <w:r w:rsidR="00CE4BB6"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6750" w:type="dxa"/>
          </w:tcPr>
          <w:p w:rsidR="00CD6D8C" w:rsidRPr="00C02D5B" w:rsidRDefault="00B12060" w:rsidP="008B32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Records on CD - includ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cost of CD, Disc Sleeve, Mailer and Postage</w:t>
            </w:r>
          </w:p>
        </w:tc>
      </w:tr>
      <w:tr w:rsidR="00B12060" w:rsidRPr="00C02D5B" w:rsidTr="00C02D5B">
        <w:tc>
          <w:tcPr>
            <w:tcW w:w="3330" w:type="dxa"/>
          </w:tcPr>
          <w:p w:rsidR="00B12060" w:rsidRPr="00AA255D" w:rsidRDefault="00AA255D" w:rsidP="00614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5D">
              <w:rPr>
                <w:rFonts w:asciiTheme="minorHAnsi" w:hAnsiTheme="minorHAnsi" w:cstheme="minorHAnsi"/>
                <w:sz w:val="22"/>
                <w:szCs w:val="22"/>
              </w:rPr>
              <w:t>Actual co</w:t>
            </w:r>
            <w:r w:rsidR="00B12060"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st:  </w:t>
            </w:r>
            <w:r w:rsidR="00535A94" w:rsidRPr="00AA255D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71C5D"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  <w:r w:rsidR="00B12060"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6750" w:type="dxa"/>
          </w:tcPr>
          <w:p w:rsidR="00B12060" w:rsidRDefault="00B12060" w:rsidP="008B32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Records on DVD - inclu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cost of DVD, Disc Sleeve, Mailer and Postage</w:t>
            </w:r>
          </w:p>
        </w:tc>
      </w:tr>
      <w:tr w:rsidR="00595F85" w:rsidRPr="00C02D5B" w:rsidTr="00C02D5B">
        <w:tc>
          <w:tcPr>
            <w:tcW w:w="3330" w:type="dxa"/>
          </w:tcPr>
          <w:p w:rsidR="00595F85" w:rsidRPr="00AA255D" w:rsidRDefault="00595F85" w:rsidP="00B12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5D">
              <w:rPr>
                <w:rFonts w:asciiTheme="minorHAnsi" w:hAnsiTheme="minorHAnsi" w:cstheme="minorHAnsi"/>
                <w:sz w:val="22"/>
                <w:szCs w:val="22"/>
              </w:rPr>
              <w:t>Actual cost:  $</w:t>
            </w:r>
            <w:r w:rsidR="009B19A1" w:rsidRPr="00AA25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7CBE" w:rsidRPr="00AA25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1C5D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Pr="00AA255D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6750" w:type="dxa"/>
          </w:tcPr>
          <w:p w:rsidR="00595F85" w:rsidRPr="00C02D5B" w:rsidRDefault="00B12060" w:rsidP="008B32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Records on Thumb Drive - includ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cost of Thumb Drive, Mailer and Postage</w:t>
            </w:r>
          </w:p>
        </w:tc>
      </w:tr>
      <w:tr w:rsidR="00CD6D8C" w:rsidRPr="00C02D5B" w:rsidTr="00C02D5B">
        <w:tc>
          <w:tcPr>
            <w:tcW w:w="3330" w:type="dxa"/>
          </w:tcPr>
          <w:p w:rsidR="0021242F" w:rsidRPr="00C02D5B" w:rsidRDefault="00CD6D8C" w:rsidP="0051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Actual cost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CE4BB6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>Amount dependent on size of container or envelope</w:t>
            </w:r>
          </w:p>
          <w:p w:rsidR="00CD6D8C" w:rsidRPr="00C02D5B" w:rsidRDefault="0021242F" w:rsidP="002124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:rsidR="00CD6D8C" w:rsidRPr="00C02D5B" w:rsidRDefault="00B14BF8" w:rsidP="00BB5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ontainer or envelope used to mail </w:t>
            </w:r>
            <w:r w:rsidR="00BB5674">
              <w:rPr>
                <w:rFonts w:asciiTheme="minorHAnsi" w:hAnsiTheme="minorHAnsi" w:cstheme="minorHAnsi"/>
                <w:sz w:val="22"/>
                <w:szCs w:val="22"/>
              </w:rPr>
              <w:t xml:space="preserve">paper or other types </w:t>
            </w:r>
            <w:r w:rsidR="00B25D6F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D6D8C" w:rsidRPr="00C02D5B">
              <w:rPr>
                <w:rFonts w:asciiTheme="minorHAnsi" w:hAnsiTheme="minorHAnsi" w:cstheme="minorHAnsi"/>
                <w:sz w:val="22"/>
                <w:szCs w:val="22"/>
              </w:rPr>
              <w:t>copies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6D8C" w:rsidRPr="00C02D5B" w:rsidTr="00C02D5B">
        <w:tc>
          <w:tcPr>
            <w:tcW w:w="3330" w:type="dxa"/>
          </w:tcPr>
          <w:p w:rsidR="00CD6D8C" w:rsidRPr="00C02D5B" w:rsidRDefault="00CD6D8C" w:rsidP="003B2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Actual cost</w:t>
            </w:r>
            <w:r w:rsidR="00515D93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– Amount dependent upon weight &amp; USPS </w:t>
            </w:r>
            <w:r w:rsidR="0021242F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or other delivery service </w:t>
            </w:r>
            <w:r w:rsidR="00515D93" w:rsidRPr="00C02D5B">
              <w:rPr>
                <w:rFonts w:asciiTheme="minorHAnsi" w:hAnsiTheme="minorHAnsi" w:cstheme="minorHAnsi"/>
                <w:sz w:val="22"/>
                <w:szCs w:val="22"/>
              </w:rPr>
              <w:t>rates</w:t>
            </w:r>
          </w:p>
        </w:tc>
        <w:tc>
          <w:tcPr>
            <w:tcW w:w="6750" w:type="dxa"/>
          </w:tcPr>
          <w:p w:rsidR="00CD6D8C" w:rsidRPr="00C02D5B" w:rsidRDefault="00CD6D8C" w:rsidP="003B20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Postage or delivery charges</w:t>
            </w:r>
          </w:p>
        </w:tc>
      </w:tr>
      <w:tr w:rsidR="00CD6D8C" w:rsidRPr="00C02D5B" w:rsidTr="00C02D5B">
        <w:tc>
          <w:tcPr>
            <w:tcW w:w="10080" w:type="dxa"/>
            <w:gridSpan w:val="2"/>
            <w:shd w:val="clear" w:color="auto" w:fill="EEECE1" w:themeFill="background2"/>
          </w:tcPr>
          <w:p w:rsidR="00535A94" w:rsidRDefault="00CD6D8C" w:rsidP="00B136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6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Copy charges above </w:t>
            </w:r>
            <w:r w:rsidR="00182EE3" w:rsidRPr="00B136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↑ </w:t>
            </w:r>
            <w:r w:rsidRPr="00B136BD">
              <w:rPr>
                <w:rFonts w:asciiTheme="minorHAnsi" w:hAnsiTheme="minorHAnsi" w:cstheme="minorHAnsi"/>
                <w:i/>
                <w:sz w:val="22"/>
                <w:szCs w:val="22"/>
              </w:rPr>
              <w:t>may be combined to the extent more than one type of charge applies to copies responsive to a particular request</w:t>
            </w:r>
          </w:p>
          <w:p w:rsidR="00B136BD" w:rsidRDefault="00B136BD" w:rsidP="00B136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Copy charges are assessed </w:t>
            </w:r>
            <w:r w:rsidR="008B3281">
              <w:rPr>
                <w:rFonts w:asciiTheme="minorHAnsi" w:hAnsiTheme="minorHAnsi" w:cstheme="minorHAnsi"/>
                <w:i/>
                <w:sz w:val="22"/>
                <w:szCs w:val="22"/>
              </w:rPr>
              <w:t>for each installment of records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provided to the requester </w:t>
            </w:r>
          </w:p>
          <w:p w:rsidR="00B136BD" w:rsidRPr="00B136BD" w:rsidRDefault="00B136BD" w:rsidP="00B136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Copy charges above </w:t>
            </w:r>
            <w:r w:rsidRPr="00B136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↑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may be waived in limited circumstances as set forth in WAC 44-06-092 </w:t>
            </w:r>
          </w:p>
        </w:tc>
      </w:tr>
      <w:tr w:rsidR="000329ED" w:rsidRPr="00C02D5B" w:rsidTr="00C02D5B">
        <w:tc>
          <w:tcPr>
            <w:tcW w:w="10080" w:type="dxa"/>
            <w:gridSpan w:val="2"/>
            <w:shd w:val="clear" w:color="auto" w:fill="C6D9F1" w:themeFill="text2" w:themeFillTint="33"/>
          </w:tcPr>
          <w:p w:rsidR="000329ED" w:rsidRPr="00C02D5B" w:rsidRDefault="0021242F" w:rsidP="00C02D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Copy Charges - </w:t>
            </w:r>
            <w:r w:rsidR="00C02D5B"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="000329ED"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Records</w:t>
            </w:r>
          </w:p>
        </w:tc>
      </w:tr>
      <w:tr w:rsidR="000329ED" w:rsidRPr="00C02D5B" w:rsidTr="00C02D5B">
        <w:tc>
          <w:tcPr>
            <w:tcW w:w="3330" w:type="dxa"/>
          </w:tcPr>
          <w:p w:rsidR="000329ED" w:rsidRPr="00C02D5B" w:rsidRDefault="006C6648" w:rsidP="006C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v</w:t>
            </w:r>
            <w:r w:rsidR="000329ED" w:rsidRPr="00C02D5B">
              <w:rPr>
                <w:rFonts w:asciiTheme="minorHAnsi" w:hAnsiTheme="minorHAnsi" w:cstheme="minorHAnsi"/>
                <w:sz w:val="22"/>
                <w:szCs w:val="22"/>
              </w:rPr>
              <w:t>aries</w:t>
            </w:r>
            <w:r w:rsidR="00DB3A6E">
              <w:rPr>
                <w:rFonts w:asciiTheme="minorHAnsi" w:hAnsiTheme="minorHAnsi" w:cstheme="minorHAnsi"/>
                <w:sz w:val="22"/>
                <w:szCs w:val="22"/>
              </w:rPr>
              <w:t xml:space="preserve"> – Per other statutes</w:t>
            </w:r>
          </w:p>
        </w:tc>
        <w:tc>
          <w:tcPr>
            <w:tcW w:w="6750" w:type="dxa"/>
          </w:tcPr>
          <w:p w:rsidR="000329ED" w:rsidRPr="00C02D5B" w:rsidRDefault="000329ED" w:rsidP="00C02D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Records for which other costs are authorized pursuant to laws outside RCW 42.56.  RCW 42.56.130.</w:t>
            </w:r>
          </w:p>
        </w:tc>
      </w:tr>
      <w:tr w:rsidR="00E001B8" w:rsidRPr="00C02D5B" w:rsidTr="00C02D5B">
        <w:tc>
          <w:tcPr>
            <w:tcW w:w="3330" w:type="dxa"/>
          </w:tcPr>
          <w:p w:rsidR="00E001B8" w:rsidRPr="00C02D5B" w:rsidRDefault="006C6648" w:rsidP="006C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v</w:t>
            </w:r>
            <w:r w:rsidR="00DB3A6E">
              <w:rPr>
                <w:rFonts w:asciiTheme="minorHAnsi" w:hAnsiTheme="minorHAnsi" w:cstheme="minorHAnsi"/>
                <w:sz w:val="22"/>
                <w:szCs w:val="22"/>
              </w:rPr>
              <w:t xml:space="preserve">aries - </w:t>
            </w:r>
            <w:r w:rsidR="00E001B8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Actual cost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(based upon vendor cost to office)</w:t>
            </w:r>
          </w:p>
        </w:tc>
        <w:tc>
          <w:tcPr>
            <w:tcW w:w="6750" w:type="dxa"/>
          </w:tcPr>
          <w:p w:rsidR="00E001B8" w:rsidRPr="00C02D5B" w:rsidRDefault="00E001B8" w:rsidP="00D90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Records sent to an outside vendor due to their unusual size or format, or other factors making copying</w:t>
            </w:r>
            <w:r w:rsidR="00D901D8">
              <w:rPr>
                <w:rFonts w:asciiTheme="minorHAnsi" w:hAnsiTheme="minorHAnsi" w:cstheme="minorHAnsi"/>
                <w:sz w:val="22"/>
                <w:szCs w:val="22"/>
              </w:rPr>
              <w:t xml:space="preserve"> by office</w:t>
            </w: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unfeasible</w:t>
            </w:r>
            <w:r w:rsidR="00DB3A6E">
              <w:rPr>
                <w:rFonts w:asciiTheme="minorHAnsi" w:hAnsiTheme="minorHAnsi" w:cstheme="minorHAnsi"/>
                <w:sz w:val="22"/>
                <w:szCs w:val="22"/>
              </w:rPr>
              <w:t>.  Mailing/delivery and container costs also apply.</w:t>
            </w:r>
          </w:p>
        </w:tc>
      </w:tr>
      <w:tr w:rsidR="00E001B8" w:rsidRPr="00C02D5B" w:rsidTr="00C02D5B">
        <w:tc>
          <w:tcPr>
            <w:tcW w:w="10080" w:type="dxa"/>
            <w:gridSpan w:val="2"/>
            <w:shd w:val="clear" w:color="auto" w:fill="C6D9F1" w:themeFill="text2" w:themeFillTint="33"/>
          </w:tcPr>
          <w:p w:rsidR="00E001B8" w:rsidRPr="00C02D5B" w:rsidRDefault="00E001B8" w:rsidP="00E001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>Customized Service</w:t>
            </w:r>
          </w:p>
        </w:tc>
      </w:tr>
      <w:tr w:rsidR="00E001B8" w:rsidRPr="00C02D5B" w:rsidTr="00C02D5B">
        <w:tc>
          <w:tcPr>
            <w:tcW w:w="3330" w:type="dxa"/>
          </w:tcPr>
          <w:p w:rsidR="00E001B8" w:rsidRPr="00C02D5B" w:rsidRDefault="006C6648" w:rsidP="006C6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v</w:t>
            </w:r>
            <w:r w:rsidR="00DB3A6E">
              <w:rPr>
                <w:rFonts w:asciiTheme="minorHAnsi" w:hAnsiTheme="minorHAnsi" w:cstheme="minorHAnsi"/>
                <w:sz w:val="22"/>
                <w:szCs w:val="22"/>
              </w:rPr>
              <w:t xml:space="preserve">aries - </w:t>
            </w:r>
            <w:r w:rsidR="00E001B8" w:rsidRPr="00C02D5B">
              <w:rPr>
                <w:rFonts w:asciiTheme="minorHAnsi" w:hAnsiTheme="minorHAnsi" w:cstheme="minorHAnsi"/>
                <w:sz w:val="22"/>
                <w:szCs w:val="22"/>
              </w:rPr>
              <w:t>Actual cost (based upon request)</w:t>
            </w:r>
          </w:p>
        </w:tc>
        <w:tc>
          <w:tcPr>
            <w:tcW w:w="6750" w:type="dxa"/>
          </w:tcPr>
          <w:p w:rsidR="00E001B8" w:rsidRPr="00C02D5B" w:rsidRDefault="00E001B8" w:rsidP="00E00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Data compilations prepared or accessed as a customized service. Cost is in addition to above </w:t>
            </w:r>
            <w:r w:rsidR="00DB3A6E">
              <w:rPr>
                <w:rFonts w:asciiTheme="minorHAnsi" w:hAnsiTheme="minorHAnsi" w:cstheme="minorHAnsi"/>
                <w:sz w:val="22"/>
                <w:szCs w:val="22"/>
              </w:rPr>
              <w:t>fees for copies, including mailing/delivery and container costs</w:t>
            </w: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2E9C">
              <w:rPr>
                <w:rFonts w:asciiTheme="minorHAnsi" w:hAnsiTheme="minorHAnsi" w:cstheme="minorHAnsi"/>
                <w:sz w:val="22"/>
                <w:szCs w:val="22"/>
              </w:rPr>
              <w:t xml:space="preserve">  RCW 42.56.120(3).</w:t>
            </w:r>
          </w:p>
        </w:tc>
      </w:tr>
      <w:tr w:rsidR="00E001B8" w:rsidRPr="00C02D5B" w:rsidTr="00C02D5B">
        <w:tc>
          <w:tcPr>
            <w:tcW w:w="10080" w:type="dxa"/>
            <w:gridSpan w:val="2"/>
            <w:shd w:val="clear" w:color="auto" w:fill="C6D9F1" w:themeFill="text2" w:themeFillTint="33"/>
          </w:tcPr>
          <w:p w:rsidR="00E001B8" w:rsidRPr="00C02D5B" w:rsidRDefault="00E001B8" w:rsidP="00E00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b/>
                <w:sz w:val="22"/>
                <w:szCs w:val="22"/>
              </w:rPr>
              <w:t>Deposits</w:t>
            </w:r>
          </w:p>
        </w:tc>
      </w:tr>
      <w:tr w:rsidR="00E001B8" w:rsidRPr="00C02D5B" w:rsidTr="00C02D5B">
        <w:tc>
          <w:tcPr>
            <w:tcW w:w="3330" w:type="dxa"/>
          </w:tcPr>
          <w:p w:rsidR="00E001B8" w:rsidRPr="00C02D5B" w:rsidRDefault="00E001B8" w:rsidP="006C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D5B">
              <w:rPr>
                <w:rFonts w:asciiTheme="minorHAnsi" w:hAnsiTheme="minorHAnsi" w:cstheme="minorHAnsi"/>
                <w:sz w:val="22"/>
                <w:szCs w:val="22"/>
              </w:rPr>
              <w:t>10 percent</w:t>
            </w:r>
            <w:r w:rsidR="00960EBF">
              <w:rPr>
                <w:rFonts w:asciiTheme="minorHAnsi" w:hAnsiTheme="minorHAnsi" w:cstheme="minorHAnsi"/>
                <w:sz w:val="22"/>
                <w:szCs w:val="22"/>
              </w:rPr>
              <w:t xml:space="preserve"> of estimated cost to fulfill request</w:t>
            </w:r>
          </w:p>
        </w:tc>
        <w:tc>
          <w:tcPr>
            <w:tcW w:w="6750" w:type="dxa"/>
          </w:tcPr>
          <w:p w:rsidR="00E001B8" w:rsidRPr="00C02D5B" w:rsidRDefault="00D901D8" w:rsidP="00764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001B8" w:rsidRPr="00C02D5B">
              <w:rPr>
                <w:rFonts w:asciiTheme="minorHAnsi" w:hAnsiTheme="minorHAnsi" w:cstheme="minorHAnsi"/>
                <w:sz w:val="22"/>
                <w:szCs w:val="22"/>
              </w:rPr>
              <w:t>hen the estimated copying cost for fulfilling an entire request</w:t>
            </w:r>
            <w:r w:rsidR="00CB4D60">
              <w:rPr>
                <w:rFonts w:asciiTheme="minorHAnsi" w:hAnsiTheme="minorHAnsi" w:cstheme="minorHAnsi"/>
                <w:sz w:val="22"/>
                <w:szCs w:val="22"/>
              </w:rPr>
              <w:t xml:space="preserve"> or an installment</w:t>
            </w:r>
            <w:r w:rsidR="00960E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01B8" w:rsidRPr="00C02D5B">
              <w:rPr>
                <w:rFonts w:asciiTheme="minorHAnsi" w:hAnsiTheme="minorHAnsi" w:cstheme="minorHAnsi"/>
                <w:sz w:val="22"/>
                <w:szCs w:val="22"/>
              </w:rPr>
              <w:t xml:space="preserve"> or when providing a customized service, exceeds $25</w:t>
            </w:r>
            <w:r w:rsidR="00702E9C">
              <w:rPr>
                <w:rFonts w:asciiTheme="minorHAnsi" w:hAnsiTheme="minorHAnsi" w:cstheme="minorHAnsi"/>
                <w:sz w:val="22"/>
                <w:szCs w:val="22"/>
              </w:rPr>
              <w:t>.  RCW 42.56.120(4); WAC 44-</w:t>
            </w:r>
            <w:r w:rsidR="007641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E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02E9C" w:rsidRPr="00A90E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60EBF" w:rsidRPr="00A90E2F">
              <w:rPr>
                <w:rFonts w:asciiTheme="minorHAnsi" w:hAnsiTheme="minorHAnsi" w:cstheme="minorHAnsi"/>
                <w:sz w:val="22"/>
                <w:szCs w:val="22"/>
              </w:rPr>
              <w:t>092</w:t>
            </w:r>
            <w:r w:rsidR="00702E9C" w:rsidRPr="00A90E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62AE2" w:rsidRDefault="00062AE2" w:rsidP="00062AE2">
      <w:pPr>
        <w:ind w:left="-900"/>
        <w:rPr>
          <w:rFonts w:asciiTheme="minorHAnsi" w:hAnsiTheme="minorHAnsi" w:cstheme="minorHAnsi"/>
          <w:sz w:val="22"/>
          <w:szCs w:val="22"/>
        </w:rPr>
      </w:pPr>
    </w:p>
    <w:p w:rsidR="00CD6D8C" w:rsidRPr="00AA255D" w:rsidRDefault="00FF1D4C" w:rsidP="00062AE2">
      <w:pPr>
        <w:ind w:left="-90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Updated 4-</w:t>
      </w:r>
      <w:r w:rsidR="00062AE2">
        <w:rPr>
          <w:rFonts w:asciiTheme="minorHAnsi" w:hAnsiTheme="minorHAnsi" w:cstheme="minorHAnsi"/>
          <w:b/>
          <w:sz w:val="22"/>
          <w:szCs w:val="22"/>
        </w:rPr>
        <w:t>9</w:t>
      </w:r>
      <w:r w:rsidR="00AA255D" w:rsidRPr="00AA255D">
        <w:rPr>
          <w:rFonts w:asciiTheme="minorHAnsi" w:hAnsiTheme="minorHAnsi" w:cstheme="minorHAnsi"/>
          <w:b/>
          <w:sz w:val="22"/>
          <w:szCs w:val="22"/>
        </w:rPr>
        <w:t>-1</w:t>
      </w:r>
      <w:r w:rsidR="00471C5D">
        <w:rPr>
          <w:rFonts w:asciiTheme="minorHAnsi" w:hAnsiTheme="minorHAnsi" w:cstheme="minorHAnsi"/>
          <w:b/>
          <w:sz w:val="22"/>
          <w:szCs w:val="22"/>
        </w:rPr>
        <w:t>9</w:t>
      </w:r>
    </w:p>
    <w:sectPr w:rsidR="00CD6D8C" w:rsidRPr="00AA255D" w:rsidSect="00062AE2">
      <w:pgSz w:w="12240" w:h="15840"/>
      <w:pgMar w:top="720" w:right="135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3CA"/>
    <w:multiLevelType w:val="hybridMultilevel"/>
    <w:tmpl w:val="D0D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6D46"/>
    <w:multiLevelType w:val="hybridMultilevel"/>
    <w:tmpl w:val="B00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A63"/>
    <w:multiLevelType w:val="hybridMultilevel"/>
    <w:tmpl w:val="90A6A478"/>
    <w:lvl w:ilvl="0" w:tplc="B06A667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750A0"/>
    <w:multiLevelType w:val="hybridMultilevel"/>
    <w:tmpl w:val="403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7098"/>
    <w:multiLevelType w:val="hybridMultilevel"/>
    <w:tmpl w:val="EEC48C7E"/>
    <w:lvl w:ilvl="0" w:tplc="E4D68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34"/>
    <w:rsid w:val="00015399"/>
    <w:rsid w:val="00031D12"/>
    <w:rsid w:val="000329ED"/>
    <w:rsid w:val="00062AE2"/>
    <w:rsid w:val="00064E15"/>
    <w:rsid w:val="00094402"/>
    <w:rsid w:val="00095852"/>
    <w:rsid w:val="000A49AE"/>
    <w:rsid w:val="000B46B1"/>
    <w:rsid w:val="00136525"/>
    <w:rsid w:val="00182EE3"/>
    <w:rsid w:val="002016CE"/>
    <w:rsid w:val="0021242F"/>
    <w:rsid w:val="002476A1"/>
    <w:rsid w:val="002518E3"/>
    <w:rsid w:val="00290EAE"/>
    <w:rsid w:val="002B395A"/>
    <w:rsid w:val="002D11C9"/>
    <w:rsid w:val="00324E8A"/>
    <w:rsid w:val="003B2D04"/>
    <w:rsid w:val="003C68F3"/>
    <w:rsid w:val="0040704E"/>
    <w:rsid w:val="00416CCD"/>
    <w:rsid w:val="0042443F"/>
    <w:rsid w:val="00471C5D"/>
    <w:rsid w:val="00483866"/>
    <w:rsid w:val="00491AAD"/>
    <w:rsid w:val="004B065F"/>
    <w:rsid w:val="004C073A"/>
    <w:rsid w:val="005015B3"/>
    <w:rsid w:val="00515D93"/>
    <w:rsid w:val="005276B9"/>
    <w:rsid w:val="0053161F"/>
    <w:rsid w:val="00535A94"/>
    <w:rsid w:val="005638D4"/>
    <w:rsid w:val="00576260"/>
    <w:rsid w:val="00594D20"/>
    <w:rsid w:val="0059567C"/>
    <w:rsid w:val="00595F85"/>
    <w:rsid w:val="005D73A1"/>
    <w:rsid w:val="00614B50"/>
    <w:rsid w:val="006319A4"/>
    <w:rsid w:val="00640A3D"/>
    <w:rsid w:val="00647183"/>
    <w:rsid w:val="00682AC3"/>
    <w:rsid w:val="00693055"/>
    <w:rsid w:val="006C6648"/>
    <w:rsid w:val="006D7995"/>
    <w:rsid w:val="00702E9C"/>
    <w:rsid w:val="00703F61"/>
    <w:rsid w:val="00726135"/>
    <w:rsid w:val="00757F09"/>
    <w:rsid w:val="00764105"/>
    <w:rsid w:val="00765411"/>
    <w:rsid w:val="007713F0"/>
    <w:rsid w:val="007B3A6B"/>
    <w:rsid w:val="007E3361"/>
    <w:rsid w:val="00804029"/>
    <w:rsid w:val="00882554"/>
    <w:rsid w:val="008A399F"/>
    <w:rsid w:val="008B309B"/>
    <w:rsid w:val="008B3281"/>
    <w:rsid w:val="008E36CE"/>
    <w:rsid w:val="008F476E"/>
    <w:rsid w:val="00960EBF"/>
    <w:rsid w:val="00967CBE"/>
    <w:rsid w:val="00986655"/>
    <w:rsid w:val="00993AC2"/>
    <w:rsid w:val="00996EF7"/>
    <w:rsid w:val="009B19A1"/>
    <w:rsid w:val="009C2B7C"/>
    <w:rsid w:val="009E3A24"/>
    <w:rsid w:val="00A236D0"/>
    <w:rsid w:val="00A33C24"/>
    <w:rsid w:val="00A33F58"/>
    <w:rsid w:val="00A614ED"/>
    <w:rsid w:val="00A629DB"/>
    <w:rsid w:val="00A83D65"/>
    <w:rsid w:val="00A90E2F"/>
    <w:rsid w:val="00AA255D"/>
    <w:rsid w:val="00AA5894"/>
    <w:rsid w:val="00AD371D"/>
    <w:rsid w:val="00AE45AC"/>
    <w:rsid w:val="00B12060"/>
    <w:rsid w:val="00B12C4D"/>
    <w:rsid w:val="00B136BD"/>
    <w:rsid w:val="00B14BF8"/>
    <w:rsid w:val="00B256F3"/>
    <w:rsid w:val="00B25D6F"/>
    <w:rsid w:val="00B610F0"/>
    <w:rsid w:val="00B71D0B"/>
    <w:rsid w:val="00BB03F7"/>
    <w:rsid w:val="00BB10E5"/>
    <w:rsid w:val="00BB5674"/>
    <w:rsid w:val="00BB69D8"/>
    <w:rsid w:val="00BD2B60"/>
    <w:rsid w:val="00C02D5B"/>
    <w:rsid w:val="00C17513"/>
    <w:rsid w:val="00C303D0"/>
    <w:rsid w:val="00C36895"/>
    <w:rsid w:val="00C44377"/>
    <w:rsid w:val="00C45034"/>
    <w:rsid w:val="00C57AB4"/>
    <w:rsid w:val="00CB4D60"/>
    <w:rsid w:val="00CD6D8C"/>
    <w:rsid w:val="00CE4BB6"/>
    <w:rsid w:val="00D00BA3"/>
    <w:rsid w:val="00D14437"/>
    <w:rsid w:val="00D37A57"/>
    <w:rsid w:val="00D52CA6"/>
    <w:rsid w:val="00D70209"/>
    <w:rsid w:val="00D77403"/>
    <w:rsid w:val="00D84152"/>
    <w:rsid w:val="00D901D8"/>
    <w:rsid w:val="00D92E79"/>
    <w:rsid w:val="00DB3A6E"/>
    <w:rsid w:val="00DD183F"/>
    <w:rsid w:val="00E001B8"/>
    <w:rsid w:val="00E01124"/>
    <w:rsid w:val="00E65667"/>
    <w:rsid w:val="00E97863"/>
    <w:rsid w:val="00ED0633"/>
    <w:rsid w:val="00EF6377"/>
    <w:rsid w:val="00F03489"/>
    <w:rsid w:val="00F17DAE"/>
    <w:rsid w:val="00FC0835"/>
    <w:rsid w:val="00FC3A0F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437B"/>
  <w15:docId w15:val="{D09AA386-D9BA-4715-B05C-F70693C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AE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paragraph" w:styleId="ListParagraph">
    <w:name w:val="List Paragraph"/>
    <w:basedOn w:val="Normal"/>
    <w:uiPriority w:val="34"/>
    <w:qFormat/>
    <w:rsid w:val="00703F61"/>
    <w:pPr>
      <w:ind w:left="720"/>
      <w:contextualSpacing/>
    </w:pPr>
  </w:style>
  <w:style w:type="table" w:styleId="TableGrid">
    <w:name w:val="Table Grid"/>
    <w:basedOn w:val="TableNormal"/>
    <w:uiPriority w:val="59"/>
    <w:rsid w:val="0070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53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06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79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04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8299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55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569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3901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18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460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0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Krier, Nancy (ATG)</dc:creator>
  <cp:lastModifiedBy>Stillwell, Jessica (ATG)</cp:lastModifiedBy>
  <cp:revision>6</cp:revision>
  <cp:lastPrinted>2017-06-29T20:21:00Z</cp:lastPrinted>
  <dcterms:created xsi:type="dcterms:W3CDTF">2019-03-14T16:54:00Z</dcterms:created>
  <dcterms:modified xsi:type="dcterms:W3CDTF">2019-04-09T17:24:00Z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1121213918</vt:i4>
  </property>
  <property fmtid="{D5CDD505-2E9C-101B-9397-08002B2CF9AE}" pid="3" name="_NewReviewCycle">
    <vt:lpwstr/>
  </property>
  <property fmtid="{D5CDD505-2E9C-101B-9397-08002B2CF9AE}" pid="4" name="_EmailSubject">
    <vt:lpwstr>Update to Website - PRR Fee Schedule</vt:lpwstr>
  </property>
  <property fmtid="{D5CDD505-2E9C-101B-9397-08002B2CF9AE}" pid="5" name="_AuthorEmail">
    <vt:lpwstr>JessicaS@ATG.WA.GOV</vt:lpwstr>
  </property>
  <property fmtid="{D5CDD505-2E9C-101B-9397-08002B2CF9AE}" pid="6" name="_AuthorEmailDisplayName">
    <vt:lpwstr>Schenck, Jessica L (ATG)</vt:lpwstr>
  </property>
  <property fmtid="{D5CDD505-2E9C-101B-9397-08002B2CF9AE}" pid="8" name="_PreviousAdHocReviewCycleID">
    <vt:i4>-975625151</vt:i4>
  </property>
</Properties>
</file>