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63218" w:rsidR="00AD371D" w:rsidP="00963218" w:rsidRDefault="00963218" w14:paraId="3CF38E21">
      <w:pPr>
        <w:jc w:val="center"/>
        <w:rPr>
          <w:rFonts w:ascii="Garamond" w:hAnsi="Garamond"/>
          <w:b/>
          <w:sz w:val="27"/>
          <w:szCs w:val="27"/>
        </w:rPr>
      </w:pPr>
      <w:r w:rsidRPr="00963218">
        <w:rPr>
          <w:rFonts w:ascii="Garamond" w:hAnsi="Garamond"/>
          <w:b/>
          <w:sz w:val="27"/>
          <w:szCs w:val="27"/>
        </w:rPr>
        <w:t>Diversity Plan For AGO Managers and Supervisors</w:t>
      </w:r>
    </w:p>
    <w:p w:rsidRPr="00963218" w:rsidR="00963218" w:rsidRDefault="00963218" w14:paraId="37157FF3">
      <w:pPr>
        <w:rPr>
          <w:rFonts w:ascii="Garamond" w:hAnsi="Garamond"/>
        </w:rPr>
      </w:pPr>
    </w:p>
    <w:p w:rsidRPr="00197D26" w:rsidR="00963218" w:rsidRDefault="00963218" w14:paraId="623C575F">
      <w:pPr>
        <w:rPr>
          <w:rFonts w:ascii="Garamond" w:hAnsi="Garamond"/>
          <w:b/>
          <w:sz w:val="23"/>
          <w:szCs w:val="23"/>
          <w:u w:val="single"/>
        </w:rPr>
      </w:pPr>
      <w:r w:rsidRPr="00197D26">
        <w:rPr>
          <w:rFonts w:ascii="Garamond" w:hAnsi="Garamond"/>
          <w:b/>
          <w:sz w:val="23"/>
          <w:szCs w:val="23"/>
          <w:u w:val="single"/>
        </w:rPr>
        <w:t>Preface</w:t>
      </w:r>
      <w:r w:rsidRPr="00197D26">
        <w:rPr>
          <w:rFonts w:ascii="Garamond" w:hAnsi="Garamond"/>
          <w:b/>
          <w:sz w:val="23"/>
          <w:szCs w:val="23"/>
          <w:u w:val="single"/>
        </w:rPr>
        <w:br/>
      </w:r>
    </w:p>
    <w:p w:rsidR="00F21735" w:rsidP="00963218" w:rsidRDefault="00534EE8" w14:paraId="5EBDA8D7">
      <w:pPr>
        <w:rPr>
          <w:rFonts w:ascii="Garamond" w:hAnsi="Garamond"/>
          <w:sz w:val="23"/>
          <w:szCs w:val="23"/>
        </w:rPr>
      </w:pPr>
      <w:r>
        <w:rPr>
          <w:rFonts w:ascii="Garamond" w:hAnsi="Garamond"/>
          <w:sz w:val="23"/>
          <w:szCs w:val="23"/>
        </w:rPr>
        <w:t>D</w:t>
      </w:r>
      <w:r w:rsidRPr="00197D26" w:rsidR="00963218">
        <w:rPr>
          <w:rFonts w:ascii="Garamond" w:hAnsi="Garamond"/>
          <w:sz w:val="23"/>
          <w:szCs w:val="23"/>
        </w:rPr>
        <w:t xml:space="preserve">iversity and inclusion requires each manager to </w:t>
      </w:r>
      <w:r w:rsidR="0091442D">
        <w:rPr>
          <w:rFonts w:ascii="Garamond" w:hAnsi="Garamond"/>
          <w:sz w:val="23"/>
          <w:szCs w:val="23"/>
        </w:rPr>
        <w:t>“</w:t>
      </w:r>
      <w:r w:rsidRPr="00197D26" w:rsidR="00963218">
        <w:rPr>
          <w:rFonts w:ascii="Garamond" w:hAnsi="Garamond"/>
          <w:sz w:val="23"/>
          <w:szCs w:val="23"/>
        </w:rPr>
        <w:t>judge individual virtue, not against the measure of those who fail, but against the elevated standard of those who succeed.”</w:t>
      </w:r>
      <w:r w:rsidRPr="00197D26" w:rsidR="00B45D4A">
        <w:rPr>
          <w:rFonts w:ascii="Garamond" w:hAnsi="Garamond"/>
          <w:sz w:val="23"/>
          <w:szCs w:val="23"/>
        </w:rPr>
        <w:t xml:space="preserve">  </w:t>
      </w:r>
    </w:p>
    <w:p w:rsidRPr="0091442D" w:rsidR="00963218" w:rsidP="00963218" w:rsidRDefault="00963218" w14:paraId="08FD266E">
      <w:pPr>
        <w:rPr>
          <w:rFonts w:ascii="Garamond" w:hAnsi="Garamond"/>
          <w:sz w:val="23"/>
          <w:szCs w:val="23"/>
        </w:rPr>
      </w:pPr>
      <w:r w:rsidRPr="005E6A26">
        <w:rPr>
          <w:rFonts w:ascii="Garamond" w:hAnsi="Garamond"/>
          <w:sz w:val="23"/>
          <w:szCs w:val="23"/>
        </w:rPr>
        <w:t xml:space="preserve">Sondra </w:t>
      </w:r>
      <w:proofErr w:type="spellStart"/>
      <w:r w:rsidRPr="005E6A26">
        <w:rPr>
          <w:rFonts w:ascii="Garamond" w:hAnsi="Garamond"/>
          <w:sz w:val="23"/>
          <w:szCs w:val="23"/>
        </w:rPr>
        <w:t>Thiederman</w:t>
      </w:r>
      <w:proofErr w:type="spellEnd"/>
      <w:r w:rsidR="00292476">
        <w:rPr>
          <w:rFonts w:ascii="Garamond" w:hAnsi="Garamond"/>
          <w:sz w:val="23"/>
          <w:szCs w:val="23"/>
        </w:rPr>
        <w:t>, Ph.D.,</w:t>
      </w:r>
      <w:r w:rsidR="0091442D">
        <w:rPr>
          <w:rFonts w:ascii="Garamond" w:hAnsi="Garamond"/>
          <w:sz w:val="23"/>
          <w:szCs w:val="23"/>
        </w:rPr>
        <w:t xml:space="preserve"> </w:t>
      </w:r>
      <w:r w:rsidRPr="00C92B20" w:rsidR="00A852FE">
        <w:rPr>
          <w:rFonts w:ascii="Garamond" w:hAnsi="Garamond"/>
          <w:sz w:val="23"/>
          <w:szCs w:val="23"/>
          <w:u w:val="single"/>
        </w:rPr>
        <w:t>Making Diversity Work: Seven</w:t>
      </w:r>
      <w:r w:rsidRPr="00C92B20" w:rsidR="0091442D">
        <w:rPr>
          <w:rFonts w:ascii="Garamond" w:hAnsi="Garamond"/>
          <w:sz w:val="23"/>
          <w:szCs w:val="23"/>
          <w:u w:val="single"/>
        </w:rPr>
        <w:t xml:space="preserve"> Steps for Defeating Bias in the Workplace</w:t>
      </w:r>
      <w:r w:rsidR="0091442D">
        <w:rPr>
          <w:rFonts w:ascii="Garamond" w:hAnsi="Garamond"/>
          <w:sz w:val="23"/>
          <w:szCs w:val="23"/>
        </w:rPr>
        <w:t xml:space="preserve"> </w:t>
      </w:r>
      <w:r w:rsidR="00292476">
        <w:rPr>
          <w:rFonts w:ascii="Garamond" w:hAnsi="Garamond"/>
          <w:sz w:val="23"/>
          <w:szCs w:val="23"/>
        </w:rPr>
        <w:t>(</w:t>
      </w:r>
      <w:r w:rsidR="0080466A">
        <w:rPr>
          <w:rFonts w:ascii="Garamond" w:hAnsi="Garamond"/>
          <w:sz w:val="23"/>
          <w:szCs w:val="23"/>
        </w:rPr>
        <w:t>2d ed. 2008</w:t>
      </w:r>
      <w:r w:rsidR="00292476">
        <w:rPr>
          <w:rFonts w:ascii="Garamond" w:hAnsi="Garamond"/>
          <w:sz w:val="23"/>
          <w:szCs w:val="23"/>
        </w:rPr>
        <w:t>)</w:t>
      </w:r>
      <w:r w:rsidR="00172200">
        <w:rPr>
          <w:rFonts w:ascii="Garamond" w:hAnsi="Garamond"/>
          <w:sz w:val="23"/>
          <w:szCs w:val="23"/>
        </w:rPr>
        <w:t>.  T</w:t>
      </w:r>
      <w:r w:rsidR="00484D53">
        <w:rPr>
          <w:rFonts w:ascii="Garamond" w:hAnsi="Garamond"/>
          <w:sz w:val="23"/>
          <w:szCs w:val="23"/>
        </w:rPr>
        <w:t xml:space="preserve">he </w:t>
      </w:r>
      <w:r w:rsidR="000771DE">
        <w:rPr>
          <w:rFonts w:ascii="Garamond" w:hAnsi="Garamond"/>
          <w:sz w:val="23"/>
          <w:szCs w:val="23"/>
        </w:rPr>
        <w:t xml:space="preserve">AGO Diversity Policy and the AGO Strategic Plan both highlight the importance of a diverse and inclusive workforce. </w:t>
      </w:r>
    </w:p>
    <w:p w:rsidRPr="00197D26" w:rsidR="00963218" w:rsidRDefault="00963218" w14:paraId="42377DFF">
      <w:pPr>
        <w:rPr>
          <w:rFonts w:ascii="Garamond" w:hAnsi="Garamond"/>
          <w:sz w:val="23"/>
          <w:szCs w:val="23"/>
        </w:rPr>
      </w:pPr>
    </w:p>
    <w:p w:rsidRPr="00197D26" w:rsidR="00963218" w:rsidRDefault="00963218" w14:paraId="2C6CF76D">
      <w:pPr>
        <w:rPr>
          <w:rFonts w:ascii="Garamond" w:hAnsi="Garamond"/>
          <w:sz w:val="23"/>
          <w:szCs w:val="23"/>
        </w:rPr>
      </w:pPr>
      <w:r w:rsidRPr="00197D26">
        <w:rPr>
          <w:rFonts w:ascii="Garamond" w:hAnsi="Garamond"/>
          <w:sz w:val="23"/>
          <w:szCs w:val="23"/>
        </w:rPr>
        <w:t xml:space="preserve">Valuing </w:t>
      </w:r>
      <w:r w:rsidRPr="00197D26" w:rsidR="000771DE">
        <w:rPr>
          <w:rFonts w:ascii="Garamond" w:hAnsi="Garamond"/>
          <w:sz w:val="23"/>
          <w:szCs w:val="23"/>
        </w:rPr>
        <w:t>diversity</w:t>
      </w:r>
      <w:r w:rsidR="000771DE">
        <w:rPr>
          <w:rFonts w:ascii="Garamond" w:hAnsi="Garamond"/>
          <w:sz w:val="23"/>
          <w:szCs w:val="23"/>
        </w:rPr>
        <w:t xml:space="preserve"> and inclusion </w:t>
      </w:r>
      <w:r w:rsidRPr="00197D26">
        <w:rPr>
          <w:rFonts w:ascii="Garamond" w:hAnsi="Garamond"/>
          <w:sz w:val="23"/>
          <w:szCs w:val="23"/>
        </w:rPr>
        <w:t>requires a commitment to self-reflection, understanding, outreach, recruitment, retention, training, professional growth, and mentoring.  The following lists include ways that managers and supervisors can proactively support and value diversity</w:t>
      </w:r>
      <w:r w:rsidR="000771DE">
        <w:rPr>
          <w:rFonts w:ascii="Garamond" w:hAnsi="Garamond"/>
          <w:sz w:val="23"/>
          <w:szCs w:val="23"/>
        </w:rPr>
        <w:t xml:space="preserve"> and inclusion</w:t>
      </w:r>
      <w:r w:rsidRPr="00197D26">
        <w:rPr>
          <w:rFonts w:ascii="Garamond" w:hAnsi="Garamond"/>
          <w:sz w:val="23"/>
          <w:szCs w:val="23"/>
        </w:rPr>
        <w:t xml:space="preserve"> in the AGO workforce.  </w:t>
      </w:r>
      <w:r w:rsidR="005914A6">
        <w:rPr>
          <w:rFonts w:ascii="Garamond" w:hAnsi="Garamond"/>
          <w:sz w:val="23"/>
          <w:szCs w:val="23"/>
        </w:rPr>
        <w:t>S</w:t>
      </w:r>
      <w:r w:rsidRPr="00197D26" w:rsidR="00B45D4A">
        <w:rPr>
          <w:rFonts w:ascii="Garamond" w:hAnsi="Garamond"/>
          <w:sz w:val="23"/>
          <w:szCs w:val="23"/>
        </w:rPr>
        <w:t>elect 3-5 items annually from the</w:t>
      </w:r>
      <w:r w:rsidR="000771DE">
        <w:rPr>
          <w:rFonts w:ascii="Garamond" w:hAnsi="Garamond"/>
          <w:sz w:val="23"/>
          <w:szCs w:val="23"/>
        </w:rPr>
        <w:t xml:space="preserve"> categories below, in order</w:t>
      </w:r>
      <w:r w:rsidRPr="00197D26" w:rsidR="00B45D4A">
        <w:rPr>
          <w:rFonts w:ascii="Garamond" w:hAnsi="Garamond"/>
          <w:sz w:val="23"/>
          <w:szCs w:val="23"/>
        </w:rPr>
        <w:t xml:space="preserve"> to support a diverse and inclusive AGO workforce.</w:t>
      </w:r>
      <w:r w:rsidRPr="00197D26" w:rsidR="00B45D4A">
        <w:rPr>
          <w:rStyle w:val="FootnoteReference"/>
          <w:rFonts w:ascii="Garamond" w:hAnsi="Garamond"/>
          <w:sz w:val="23"/>
          <w:szCs w:val="23"/>
        </w:rPr>
        <w:footnoteReference w:id="1"/>
      </w:r>
      <w:r w:rsidR="00E24028">
        <w:rPr>
          <w:rFonts w:ascii="Garamond" w:hAnsi="Garamond"/>
          <w:sz w:val="23"/>
          <w:szCs w:val="23"/>
        </w:rPr>
        <w:t xml:space="preserve">  </w:t>
      </w:r>
      <w:r w:rsidR="00A560F6">
        <w:rPr>
          <w:rFonts w:ascii="Garamond" w:hAnsi="Garamond"/>
          <w:sz w:val="23"/>
          <w:szCs w:val="23"/>
        </w:rPr>
        <w:t xml:space="preserve">Managers should discuss their selections with their supervisors, who are encouraged to support their efforts either through inclusion in their PDP or in a less formal way as mutually agreed.  The lists below </w:t>
      </w:r>
      <w:r w:rsidR="00FE5232">
        <w:rPr>
          <w:rFonts w:ascii="Garamond" w:hAnsi="Garamond"/>
          <w:sz w:val="23"/>
          <w:szCs w:val="23"/>
        </w:rPr>
        <w:t>are not meant to be exclusive.  M</w:t>
      </w:r>
      <w:r w:rsidR="00A560F6">
        <w:rPr>
          <w:rFonts w:ascii="Garamond" w:hAnsi="Garamond"/>
          <w:sz w:val="23"/>
          <w:szCs w:val="23"/>
        </w:rPr>
        <w:t>anagers and their supervisors are encouraged to continually discuss new ways to create an inclusive workplace and work together to achieve that goal</w:t>
      </w:r>
      <w:r w:rsidR="00FE5232">
        <w:rPr>
          <w:rFonts w:ascii="Garamond" w:hAnsi="Garamond"/>
          <w:sz w:val="23"/>
          <w:szCs w:val="23"/>
        </w:rPr>
        <w:t>—create your own adventure!</w:t>
      </w:r>
    </w:p>
    <w:p w:rsidRPr="00197D26" w:rsidR="00B45D4A" w:rsidRDefault="00B45D4A" w14:paraId="5D598992">
      <w:pPr>
        <w:rPr>
          <w:rFonts w:ascii="Garamond" w:hAnsi="Garamond"/>
          <w:sz w:val="23"/>
          <w:szCs w:val="23"/>
        </w:rPr>
      </w:pPr>
    </w:p>
    <w:p w:rsidR="00236016" w:rsidP="0068705B" w:rsidRDefault="00236016" w14:paraId="463C5CE8">
      <w:pPr>
        <w:jc w:val="center"/>
        <w:rPr>
          <w:rFonts w:ascii="Garamond" w:hAnsi="Garamond"/>
          <w:b/>
          <w:sz w:val="23"/>
          <w:szCs w:val="23"/>
          <w:u w:val="single"/>
        </w:rPr>
      </w:pPr>
      <w:r w:rsidRPr="00236016">
        <w:rPr>
          <w:rFonts w:ascii="Garamond" w:hAnsi="Garamond"/>
          <w:b/>
          <w:sz w:val="23"/>
          <w:szCs w:val="23"/>
          <w:u w:val="single"/>
        </w:rPr>
        <w:t xml:space="preserve">Promoting Diversity and Inclusion </w:t>
      </w:r>
      <w:proofErr w:type="gramStart"/>
      <w:r w:rsidRPr="00236016">
        <w:rPr>
          <w:rFonts w:ascii="Garamond" w:hAnsi="Garamond"/>
          <w:b/>
          <w:sz w:val="23"/>
          <w:szCs w:val="23"/>
          <w:u w:val="single"/>
        </w:rPr>
        <w:t>Through</w:t>
      </w:r>
      <w:proofErr w:type="gramEnd"/>
      <w:r w:rsidRPr="00236016">
        <w:rPr>
          <w:rFonts w:ascii="Garamond" w:hAnsi="Garamond"/>
          <w:b/>
          <w:sz w:val="23"/>
          <w:szCs w:val="23"/>
          <w:u w:val="single"/>
        </w:rPr>
        <w:t xml:space="preserve"> Recruitment and Retention</w:t>
      </w:r>
    </w:p>
    <w:p w:rsidRPr="00236016" w:rsidR="000D5DAC" w:rsidRDefault="000D5DAC" w14:paraId="7DB97B78">
      <w:pPr>
        <w:rPr>
          <w:rFonts w:ascii="Garamond" w:hAnsi="Garamond"/>
          <w:b/>
          <w:sz w:val="23"/>
          <w:szCs w:val="23"/>
          <w:u w:val="single"/>
        </w:rPr>
      </w:pPr>
    </w:p>
    <w:p w:rsidR="00236016" w:rsidRDefault="00236016" w14:paraId="5F221837">
      <w:pPr>
        <w:rPr>
          <w:rFonts w:ascii="Garamond" w:hAnsi="Garamond"/>
          <w:sz w:val="23"/>
          <w:szCs w:val="23"/>
        </w:rPr>
      </w:pPr>
    </w:p>
    <w:tbl>
      <w:tblPr>
        <w:tblStyle w:val="TableGrid"/>
        <w:tblW w:w="0" w:type="auto"/>
        <w:tblLayout w:type="fixed"/>
        <w:tblLook w:val="04A0" w:firstRow="1" w:lastRow="0" w:firstColumn="1" w:lastColumn="0" w:noHBand="0" w:noVBand="1"/>
      </w:tblPr>
      <w:tblGrid>
        <w:gridCol w:w="1008"/>
        <w:gridCol w:w="6660"/>
        <w:gridCol w:w="1188"/>
      </w:tblGrid>
      <w:tr w:rsidRPr="00197D26" w:rsidR="00306E29" w:rsidTr="4FB89620" w14:paraId="007A1F2D">
        <w:tc>
          <w:tcPr>
            <w:tcW w:w="1008" w:type="dxa"/>
            <w:shd w:val="clear" w:color="auto" w:fill="F2F2F2" w:themeFill="background1" w:themeFillShade="F2"/>
          </w:tcPr>
          <w:p w:rsidRPr="00197D26" w:rsidR="00236016" w:rsidP="00306E29" w:rsidRDefault="00236016" w14:paraId="63B13E26">
            <w:pPr>
              <w:spacing w:line="360" w:lineRule="auto"/>
              <w:jc w:val="center"/>
              <w:rPr>
                <w:rFonts w:ascii="Garamond" w:hAnsi="Garamond"/>
                <w:sz w:val="23"/>
                <w:szCs w:val="23"/>
              </w:rPr>
            </w:pPr>
            <w:r w:rsidRPr="00197D26">
              <w:rPr>
                <w:rFonts w:ascii="Garamond" w:hAnsi="Garamond"/>
                <w:sz w:val="23"/>
                <w:szCs w:val="23"/>
              </w:rPr>
              <w:t>Commit</w:t>
            </w:r>
          </w:p>
        </w:tc>
        <w:tc>
          <w:tcPr>
            <w:tcW w:w="6660" w:type="dxa"/>
            <w:shd w:val="clear" w:color="auto" w:fill="F2F2F2" w:themeFill="background1" w:themeFillShade="F2"/>
          </w:tcPr>
          <w:p w:rsidRPr="00197D26" w:rsidR="00236016" w:rsidP="00306E29" w:rsidRDefault="00236016" w14:paraId="1F375941">
            <w:pPr>
              <w:spacing w:line="360" w:lineRule="auto"/>
              <w:jc w:val="center"/>
              <w:rPr>
                <w:rFonts w:ascii="Garamond" w:hAnsi="Garamond"/>
                <w:sz w:val="23"/>
                <w:szCs w:val="23"/>
              </w:rPr>
            </w:pPr>
            <w:r w:rsidRPr="00197D26">
              <w:rPr>
                <w:rFonts w:ascii="Garamond" w:hAnsi="Garamond"/>
                <w:sz w:val="23"/>
                <w:szCs w:val="23"/>
              </w:rPr>
              <w:t>Action</w:t>
            </w:r>
          </w:p>
          <w:p w:rsidRPr="00197D26" w:rsidR="00236016" w:rsidP="00306E29" w:rsidRDefault="00236016" w14:paraId="1BF8D132">
            <w:pPr>
              <w:spacing w:line="360" w:lineRule="auto"/>
              <w:jc w:val="center"/>
              <w:rPr>
                <w:rFonts w:ascii="Garamond" w:hAnsi="Garamond"/>
                <w:sz w:val="23"/>
                <w:szCs w:val="23"/>
              </w:rPr>
            </w:pPr>
          </w:p>
        </w:tc>
        <w:tc>
          <w:tcPr>
            <w:tcW w:w="1188" w:type="dxa"/>
            <w:shd w:val="clear" w:color="auto" w:fill="F2F2F2" w:themeFill="background1" w:themeFillShade="F2"/>
          </w:tcPr>
          <w:p w:rsidRPr="00197D26" w:rsidR="00236016" w:rsidP="00306E29" w:rsidRDefault="00236016" w14:paraId="14A706B5">
            <w:pPr>
              <w:spacing w:line="360" w:lineRule="auto"/>
              <w:jc w:val="center"/>
              <w:rPr>
                <w:rFonts w:ascii="Garamond" w:hAnsi="Garamond"/>
                <w:sz w:val="23"/>
                <w:szCs w:val="23"/>
              </w:rPr>
            </w:pPr>
            <w:r w:rsidRPr="00197D26">
              <w:rPr>
                <w:rFonts w:ascii="Garamond" w:hAnsi="Garamond"/>
                <w:sz w:val="23"/>
                <w:szCs w:val="23"/>
              </w:rPr>
              <w:t>Achieved</w:t>
            </w:r>
          </w:p>
        </w:tc>
      </w:tr>
      <w:tr w:rsidRPr="00197D26" w:rsidR="00306E29" w:rsidTr="4FB89620" w14:paraId="45A07FD4">
        <w:tc>
          <w:tcPr>
            <w:tcW w:w="1008" w:type="dxa"/>
          </w:tcPr>
          <w:p w:rsidRPr="00197D26" w:rsidR="00236016" w:rsidP="00306E29" w:rsidRDefault="00236016" w14:paraId="601F349B">
            <w:pPr>
              <w:spacing w:line="360" w:lineRule="auto"/>
              <w:jc w:val="center"/>
              <w:rPr>
                <w:rFonts w:ascii="Garamond" w:hAnsi="Garamond"/>
                <w:sz w:val="23"/>
                <w:szCs w:val="23"/>
              </w:rPr>
            </w:pPr>
            <w:r w:rsidRPr="00197D26">
              <w:rPr>
                <w:sz w:val="23"/>
                <w:szCs w:val="23"/>
              </w:rPr>
              <w:t>□</w:t>
            </w:r>
          </w:p>
        </w:tc>
        <w:tc>
          <w:tcPr>
            <w:tcW w:w="6660" w:type="dxa"/>
          </w:tcPr>
          <w:p w:rsidR="00C92B20" w:rsidP="00027AF6" w:rsidRDefault="00A852FE" w14:paraId="6D9AF0B8">
            <w:pPr>
              <w:spacing w:line="360" w:lineRule="auto"/>
              <w:rPr>
                <w:rFonts w:ascii="Garamond" w:hAnsi="Garamond"/>
                <w:sz w:val="23"/>
                <w:szCs w:val="23"/>
              </w:rPr>
            </w:pPr>
            <w:r>
              <w:rPr>
                <w:rFonts w:ascii="Garamond" w:hAnsi="Garamond"/>
                <w:sz w:val="23"/>
                <w:szCs w:val="23"/>
              </w:rPr>
              <w:t xml:space="preserve">Read </w:t>
            </w:r>
            <w:r w:rsidRPr="00A852FE" w:rsidR="00F21735">
              <w:rPr>
                <w:rFonts w:ascii="Garamond" w:hAnsi="Garamond"/>
                <w:sz w:val="23"/>
                <w:szCs w:val="23"/>
                <w:u w:val="single"/>
              </w:rPr>
              <w:t>Making Diversity Work: Seven Steps for Defeating Bias in the Workplace</w:t>
            </w:r>
            <w:r w:rsidR="00F21735">
              <w:rPr>
                <w:rFonts w:ascii="Garamond" w:hAnsi="Garamond"/>
                <w:sz w:val="23"/>
                <w:szCs w:val="23"/>
              </w:rPr>
              <w:t xml:space="preserve"> by Sondra </w:t>
            </w:r>
            <w:proofErr w:type="spellStart"/>
            <w:r w:rsidR="00F21735">
              <w:rPr>
                <w:rFonts w:ascii="Garamond" w:hAnsi="Garamond"/>
                <w:sz w:val="23"/>
                <w:szCs w:val="23"/>
              </w:rPr>
              <w:t>Thiederman</w:t>
            </w:r>
            <w:proofErr w:type="spellEnd"/>
            <w:r w:rsidR="00F21735">
              <w:rPr>
                <w:rFonts w:ascii="Garamond" w:hAnsi="Garamond"/>
                <w:sz w:val="23"/>
                <w:szCs w:val="23"/>
              </w:rPr>
              <w:t>, Ph.D.</w:t>
            </w:r>
            <w:r w:rsidR="000E0BAC">
              <w:rPr>
                <w:rFonts w:ascii="Garamond" w:hAnsi="Garamond"/>
                <w:sz w:val="23"/>
                <w:szCs w:val="23"/>
              </w:rPr>
              <w:t xml:space="preserve">  (S</w:t>
            </w:r>
            <w:r w:rsidR="007F4719">
              <w:rPr>
                <w:rFonts w:ascii="Garamond" w:hAnsi="Garamond"/>
                <w:sz w:val="23"/>
                <w:szCs w:val="23"/>
              </w:rPr>
              <w:t>ee preface</w:t>
            </w:r>
            <w:r w:rsidR="000E0BAC">
              <w:rPr>
                <w:rFonts w:ascii="Garamond" w:hAnsi="Garamond"/>
                <w:sz w:val="23"/>
                <w:szCs w:val="23"/>
              </w:rPr>
              <w:t xml:space="preserve"> to this plan.</w:t>
            </w:r>
            <w:r w:rsidR="007F4719">
              <w:rPr>
                <w:rFonts w:ascii="Garamond" w:hAnsi="Garamond"/>
                <w:sz w:val="23"/>
                <w:szCs w:val="23"/>
              </w:rPr>
              <w:t>)</w:t>
            </w:r>
            <w:r w:rsidR="00091712">
              <w:rPr>
                <w:rFonts w:ascii="Garamond" w:hAnsi="Garamond"/>
                <w:sz w:val="23"/>
                <w:szCs w:val="23"/>
              </w:rPr>
              <w:t xml:space="preserve"> </w:t>
            </w:r>
          </w:p>
          <w:p w:rsidR="00C92B20" w:rsidP="00027AF6" w:rsidRDefault="00C92B20" w14:paraId="1950D39F">
            <w:pPr>
              <w:spacing w:line="360" w:lineRule="auto"/>
              <w:rPr>
                <w:rFonts w:ascii="Garamond" w:hAnsi="Garamond"/>
                <w:sz w:val="23"/>
                <w:szCs w:val="23"/>
              </w:rPr>
            </w:pPr>
            <w:r w:rsidRPr="005E6A26">
              <w:rPr>
                <w:rFonts w:ascii="Garamond" w:hAnsi="Garamond"/>
                <w:sz w:val="23"/>
                <w:szCs w:val="23"/>
              </w:rPr>
              <w:t xml:space="preserve">Sondra </w:t>
            </w:r>
            <w:proofErr w:type="spellStart"/>
            <w:r w:rsidRPr="005E6A26">
              <w:rPr>
                <w:rFonts w:ascii="Garamond" w:hAnsi="Garamond"/>
                <w:sz w:val="23"/>
                <w:szCs w:val="23"/>
              </w:rPr>
              <w:t>Thiederman</w:t>
            </w:r>
            <w:proofErr w:type="spellEnd"/>
            <w:r>
              <w:rPr>
                <w:rFonts w:ascii="Garamond" w:hAnsi="Garamond"/>
                <w:sz w:val="23"/>
                <w:szCs w:val="23"/>
              </w:rPr>
              <w:t xml:space="preserve">, Ph.D., </w:t>
            </w:r>
            <w:r w:rsidRPr="00C92B20">
              <w:rPr>
                <w:rFonts w:ascii="Garamond" w:hAnsi="Garamond"/>
                <w:sz w:val="23"/>
                <w:szCs w:val="23"/>
                <w:u w:val="single"/>
              </w:rPr>
              <w:t>Making Diversity Work: Seven Steps for Defeating Bias in the Workplace</w:t>
            </w:r>
            <w:r>
              <w:rPr>
                <w:rFonts w:ascii="Garamond" w:hAnsi="Garamond"/>
                <w:sz w:val="23"/>
                <w:szCs w:val="23"/>
              </w:rPr>
              <w:t xml:space="preserve"> (</w:t>
            </w:r>
            <w:r w:rsidR="0080466A">
              <w:rPr>
                <w:rFonts w:ascii="Garamond" w:hAnsi="Garamond"/>
                <w:sz w:val="23"/>
                <w:szCs w:val="23"/>
              </w:rPr>
              <w:t>2d ed. 2008</w:t>
            </w:r>
            <w:r>
              <w:rPr>
                <w:rFonts w:ascii="Garamond" w:hAnsi="Garamond"/>
                <w:sz w:val="23"/>
                <w:szCs w:val="23"/>
              </w:rPr>
              <w:t>)</w:t>
            </w:r>
          </w:p>
          <w:p w:rsidRPr="00197D26" w:rsidR="00236016" w:rsidP="00E249F3" w:rsidRDefault="00091712" w14:paraId="431334A9">
            <w:pPr>
              <w:spacing w:line="360" w:lineRule="auto"/>
              <w:rPr>
                <w:rFonts w:ascii="Garamond" w:hAnsi="Garamond"/>
                <w:sz w:val="23"/>
                <w:szCs w:val="23"/>
              </w:rPr>
            </w:pPr>
            <w:r>
              <w:rPr>
                <w:rFonts w:ascii="Garamond" w:hAnsi="Garamond"/>
                <w:sz w:val="23"/>
                <w:szCs w:val="23"/>
              </w:rPr>
              <w:t xml:space="preserve">(Copy available </w:t>
            </w:r>
            <w:r w:rsidR="00027AF6">
              <w:rPr>
                <w:rFonts w:ascii="Garamond" w:hAnsi="Garamond"/>
                <w:sz w:val="23"/>
                <w:szCs w:val="23"/>
              </w:rPr>
              <w:t>through</w:t>
            </w:r>
            <w:r>
              <w:rPr>
                <w:rFonts w:ascii="Garamond" w:hAnsi="Garamond"/>
                <w:sz w:val="23"/>
                <w:szCs w:val="23"/>
              </w:rPr>
              <w:t xml:space="preserve"> </w:t>
            </w:r>
            <w:r w:rsidR="00E249F3">
              <w:rPr>
                <w:rFonts w:ascii="Garamond" w:hAnsi="Garamond"/>
                <w:sz w:val="23"/>
                <w:szCs w:val="23"/>
              </w:rPr>
              <w:t>AGO Training Unit</w:t>
            </w:r>
            <w:r>
              <w:rPr>
                <w:rFonts w:ascii="Garamond" w:hAnsi="Garamond"/>
                <w:sz w:val="23"/>
                <w:szCs w:val="23"/>
              </w:rPr>
              <w:t>)</w:t>
            </w:r>
          </w:p>
        </w:tc>
        <w:tc>
          <w:tcPr>
            <w:tcW w:w="1188" w:type="dxa"/>
          </w:tcPr>
          <w:p w:rsidRPr="00197D26" w:rsidR="00236016" w:rsidP="00306E29" w:rsidRDefault="00236016" w14:paraId="714B92E2">
            <w:pPr>
              <w:spacing w:line="360" w:lineRule="auto"/>
              <w:jc w:val="center"/>
              <w:rPr>
                <w:rFonts w:ascii="Garamond" w:hAnsi="Garamond"/>
                <w:sz w:val="23"/>
                <w:szCs w:val="23"/>
              </w:rPr>
            </w:pPr>
            <w:r w:rsidRPr="00197D26">
              <w:rPr>
                <w:sz w:val="23"/>
                <w:szCs w:val="23"/>
              </w:rPr>
              <w:t>□</w:t>
            </w:r>
          </w:p>
        </w:tc>
      </w:tr>
      <w:tr w:rsidRPr="00197D26" w:rsidR="00306E29" w:rsidTr="4FB89620" w14:paraId="46AF08E8">
        <w:tc>
          <w:tcPr>
            <w:tcW w:w="1008" w:type="dxa"/>
          </w:tcPr>
          <w:p w:rsidRPr="00197D26" w:rsidR="00236016" w:rsidP="00306E29" w:rsidRDefault="00236016" w14:paraId="768FE5C5">
            <w:pPr>
              <w:spacing w:line="360" w:lineRule="auto"/>
              <w:jc w:val="center"/>
              <w:rPr>
                <w:sz w:val="23"/>
                <w:szCs w:val="23"/>
              </w:rPr>
            </w:pPr>
            <w:r w:rsidRPr="00197D26">
              <w:rPr>
                <w:sz w:val="23"/>
                <w:szCs w:val="23"/>
              </w:rPr>
              <w:t>□</w:t>
            </w:r>
          </w:p>
        </w:tc>
        <w:tc>
          <w:tcPr>
            <w:tcW w:w="6660" w:type="dxa"/>
          </w:tcPr>
          <w:p w:rsidRPr="00C92B20" w:rsidR="00236016" w:rsidP="00E249F3" w:rsidRDefault="0049363C" w14:paraId="57EED58B">
            <w:pPr>
              <w:spacing w:line="360" w:lineRule="auto"/>
              <w:rPr>
                <w:rFonts w:ascii="Garamond" w:hAnsi="Garamond"/>
                <w:sz w:val="23"/>
                <w:szCs w:val="23"/>
              </w:rPr>
            </w:pPr>
            <w:r>
              <w:rPr>
                <w:rFonts w:ascii="Garamond" w:hAnsi="Garamond"/>
                <w:sz w:val="23"/>
                <w:szCs w:val="23"/>
              </w:rPr>
              <w:t xml:space="preserve">Read </w:t>
            </w:r>
            <w:r w:rsidRPr="0049363C" w:rsidR="00F21735">
              <w:rPr>
                <w:rFonts w:ascii="Garamond" w:hAnsi="Garamond"/>
                <w:sz w:val="23"/>
                <w:szCs w:val="23"/>
                <w:u w:val="single"/>
              </w:rPr>
              <w:t xml:space="preserve">Love </w:t>
            </w:r>
            <w:proofErr w:type="spellStart"/>
            <w:r w:rsidRPr="0049363C">
              <w:rPr>
                <w:rFonts w:ascii="Garamond" w:hAnsi="Garamond"/>
                <w:sz w:val="23"/>
                <w:szCs w:val="23"/>
                <w:u w:val="single"/>
              </w:rPr>
              <w:t>‘</w:t>
            </w:r>
            <w:r w:rsidRPr="0049363C" w:rsidR="00F21735">
              <w:rPr>
                <w:rFonts w:ascii="Garamond" w:hAnsi="Garamond"/>
                <w:sz w:val="23"/>
                <w:szCs w:val="23"/>
                <w:u w:val="single"/>
              </w:rPr>
              <w:t>Em</w:t>
            </w:r>
            <w:proofErr w:type="spellEnd"/>
            <w:r w:rsidRPr="0049363C" w:rsidR="00F21735">
              <w:rPr>
                <w:rFonts w:ascii="Garamond" w:hAnsi="Garamond"/>
                <w:sz w:val="23"/>
                <w:szCs w:val="23"/>
                <w:u w:val="single"/>
              </w:rPr>
              <w:t xml:space="preserve"> or Lose </w:t>
            </w:r>
            <w:proofErr w:type="spellStart"/>
            <w:r w:rsidRPr="0049363C">
              <w:rPr>
                <w:rFonts w:ascii="Garamond" w:hAnsi="Garamond"/>
                <w:sz w:val="23"/>
                <w:szCs w:val="23"/>
                <w:u w:val="single"/>
              </w:rPr>
              <w:t>‘</w:t>
            </w:r>
            <w:r w:rsidRPr="0049363C" w:rsidR="00F21735">
              <w:rPr>
                <w:rFonts w:ascii="Garamond" w:hAnsi="Garamond"/>
                <w:sz w:val="23"/>
                <w:szCs w:val="23"/>
                <w:u w:val="single"/>
              </w:rPr>
              <w:t>Em</w:t>
            </w:r>
            <w:proofErr w:type="spellEnd"/>
            <w:r w:rsidR="00F21735">
              <w:rPr>
                <w:rFonts w:ascii="Garamond" w:hAnsi="Garamond"/>
                <w:sz w:val="23"/>
                <w:szCs w:val="23"/>
              </w:rPr>
              <w:t xml:space="preserve"> by Beverly Kaye and Sharon Jordan-Evans and use a “stay” interview with a staff member</w:t>
            </w:r>
            <w:r w:rsidR="00534EE8">
              <w:rPr>
                <w:rFonts w:ascii="Garamond" w:hAnsi="Garamond"/>
                <w:sz w:val="23"/>
                <w:szCs w:val="23"/>
              </w:rPr>
              <w:t xml:space="preserve"> who is bringing diversity and inclusion values to the AGO</w:t>
            </w:r>
            <w:r w:rsidR="00F21735">
              <w:rPr>
                <w:rFonts w:ascii="Garamond" w:hAnsi="Garamond"/>
                <w:sz w:val="23"/>
                <w:szCs w:val="23"/>
              </w:rPr>
              <w:t>.</w:t>
            </w:r>
            <w:r w:rsidR="00C92B20">
              <w:rPr>
                <w:rFonts w:ascii="Garamond" w:hAnsi="Garamond"/>
                <w:sz w:val="23"/>
                <w:szCs w:val="23"/>
              </w:rPr>
              <w:t xml:space="preserve">  Beverly Kay &amp; Sharon Jordan-Evans, Love </w:t>
            </w:r>
            <w:proofErr w:type="spellStart"/>
            <w:r w:rsidR="00C92B20">
              <w:rPr>
                <w:rFonts w:ascii="Garamond" w:hAnsi="Garamond"/>
                <w:sz w:val="23"/>
                <w:szCs w:val="23"/>
              </w:rPr>
              <w:t>‘Em</w:t>
            </w:r>
            <w:proofErr w:type="spellEnd"/>
            <w:r w:rsidR="00C92B20">
              <w:rPr>
                <w:rFonts w:ascii="Garamond" w:hAnsi="Garamond"/>
                <w:sz w:val="23"/>
                <w:szCs w:val="23"/>
              </w:rPr>
              <w:t xml:space="preserve"> or Lose </w:t>
            </w:r>
            <w:proofErr w:type="spellStart"/>
            <w:r w:rsidR="00C92B20">
              <w:rPr>
                <w:rFonts w:ascii="Garamond" w:hAnsi="Garamond"/>
                <w:sz w:val="23"/>
                <w:szCs w:val="23"/>
              </w:rPr>
              <w:t>‘Em</w:t>
            </w:r>
            <w:proofErr w:type="spellEnd"/>
            <w:r w:rsidR="00C92B20">
              <w:rPr>
                <w:rFonts w:ascii="Garamond" w:hAnsi="Garamond"/>
                <w:sz w:val="23"/>
                <w:szCs w:val="23"/>
              </w:rPr>
              <w:t xml:space="preserve">: </w:t>
            </w:r>
            <w:r w:rsidRPr="0049363C" w:rsidR="00C92B20">
              <w:rPr>
                <w:rFonts w:ascii="Garamond" w:hAnsi="Garamond"/>
                <w:sz w:val="23"/>
                <w:szCs w:val="23"/>
                <w:u w:val="single"/>
              </w:rPr>
              <w:t>Getting Good People to Stay</w:t>
            </w:r>
            <w:r w:rsidR="00C92B20">
              <w:rPr>
                <w:rFonts w:ascii="Garamond" w:hAnsi="Garamond"/>
                <w:sz w:val="23"/>
                <w:szCs w:val="23"/>
              </w:rPr>
              <w:t xml:space="preserve"> (4</w:t>
            </w:r>
            <w:r w:rsidRPr="00C92B20" w:rsidR="00C92B20">
              <w:rPr>
                <w:rFonts w:ascii="Garamond" w:hAnsi="Garamond"/>
                <w:sz w:val="23"/>
                <w:szCs w:val="23"/>
              </w:rPr>
              <w:t>th</w:t>
            </w:r>
            <w:r w:rsidR="00C92B20">
              <w:rPr>
                <w:rFonts w:ascii="Garamond" w:hAnsi="Garamond"/>
                <w:sz w:val="23"/>
                <w:szCs w:val="23"/>
              </w:rPr>
              <w:t xml:space="preserve"> ed. 2008)</w:t>
            </w:r>
            <w:r w:rsidR="0080466A">
              <w:rPr>
                <w:rFonts w:ascii="Garamond" w:hAnsi="Garamond"/>
                <w:sz w:val="23"/>
                <w:szCs w:val="23"/>
              </w:rPr>
              <w:t xml:space="preserve"> (Copy available through </w:t>
            </w:r>
            <w:r w:rsidR="00E249F3">
              <w:rPr>
                <w:rFonts w:ascii="Garamond" w:hAnsi="Garamond"/>
                <w:sz w:val="23"/>
                <w:szCs w:val="23"/>
              </w:rPr>
              <w:t>AGO Training Unit</w:t>
            </w:r>
            <w:r w:rsidR="0080466A">
              <w:rPr>
                <w:rFonts w:ascii="Garamond" w:hAnsi="Garamond"/>
                <w:sz w:val="23"/>
                <w:szCs w:val="23"/>
              </w:rPr>
              <w:t>)</w:t>
            </w:r>
          </w:p>
        </w:tc>
        <w:tc>
          <w:tcPr>
            <w:tcW w:w="1188" w:type="dxa"/>
          </w:tcPr>
          <w:p w:rsidRPr="00197D26" w:rsidR="00236016" w:rsidP="00306E29" w:rsidRDefault="00236016" w14:paraId="22C1B0AF">
            <w:pPr>
              <w:spacing w:line="360" w:lineRule="auto"/>
              <w:jc w:val="center"/>
              <w:rPr>
                <w:sz w:val="23"/>
                <w:szCs w:val="23"/>
              </w:rPr>
            </w:pPr>
            <w:r w:rsidRPr="00197D26">
              <w:rPr>
                <w:sz w:val="23"/>
                <w:szCs w:val="23"/>
              </w:rPr>
              <w:t>□</w:t>
            </w:r>
          </w:p>
        </w:tc>
      </w:tr>
      <w:tr w:rsidRPr="00197D26" w:rsidR="00306E29" w:rsidTr="4FB89620" w14:paraId="27BB95DE">
        <w:tc>
          <w:tcPr>
            <w:tcW w:w="1008" w:type="dxa"/>
          </w:tcPr>
          <w:p w:rsidRPr="00197D26" w:rsidR="00236016" w:rsidP="00306E29" w:rsidRDefault="00236016" w14:paraId="411AC54F">
            <w:pPr>
              <w:spacing w:line="360" w:lineRule="auto"/>
              <w:jc w:val="center"/>
              <w:rPr>
                <w:sz w:val="23"/>
                <w:szCs w:val="23"/>
              </w:rPr>
            </w:pPr>
            <w:r w:rsidRPr="00197D26">
              <w:rPr>
                <w:sz w:val="23"/>
                <w:szCs w:val="23"/>
              </w:rPr>
              <w:t>□</w:t>
            </w:r>
          </w:p>
        </w:tc>
        <w:tc>
          <w:tcPr>
            <w:tcW w:w="6660" w:type="dxa"/>
          </w:tcPr>
          <w:p w:rsidR="0041577C" w:rsidP="00306E29" w:rsidRDefault="00F21735" w14:paraId="34C56091">
            <w:pPr>
              <w:spacing w:line="360" w:lineRule="auto"/>
              <w:rPr>
                <w:rFonts w:ascii="Garamond" w:hAnsi="Garamond"/>
                <w:sz w:val="23"/>
                <w:szCs w:val="23"/>
              </w:rPr>
            </w:pPr>
            <w:r>
              <w:rPr>
                <w:rFonts w:ascii="Garamond" w:hAnsi="Garamond"/>
                <w:sz w:val="23"/>
                <w:szCs w:val="23"/>
              </w:rPr>
              <w:t xml:space="preserve">Read materials or take </w:t>
            </w:r>
            <w:proofErr w:type="gramStart"/>
            <w:r>
              <w:rPr>
                <w:rFonts w:ascii="Garamond" w:hAnsi="Garamond"/>
                <w:sz w:val="23"/>
                <w:szCs w:val="23"/>
              </w:rPr>
              <w:t>a training</w:t>
            </w:r>
            <w:proofErr w:type="gramEnd"/>
            <w:r>
              <w:rPr>
                <w:rFonts w:ascii="Garamond" w:hAnsi="Garamond"/>
                <w:sz w:val="23"/>
                <w:szCs w:val="23"/>
              </w:rPr>
              <w:t xml:space="preserve"> on hiring biases.</w:t>
            </w:r>
          </w:p>
          <w:p w:rsidRPr="00197D26" w:rsidR="004103D7" w:rsidP="00306E29" w:rsidRDefault="004103D7" w14:paraId="045554D5">
            <w:pPr>
              <w:spacing w:line="360" w:lineRule="auto"/>
              <w:rPr>
                <w:rFonts w:ascii="Garamond" w:hAnsi="Garamond"/>
                <w:sz w:val="23"/>
                <w:szCs w:val="23"/>
              </w:rPr>
            </w:pPr>
          </w:p>
        </w:tc>
        <w:tc>
          <w:tcPr>
            <w:tcW w:w="1188" w:type="dxa"/>
          </w:tcPr>
          <w:p w:rsidRPr="00197D26" w:rsidR="00236016" w:rsidP="00306E29" w:rsidRDefault="00236016" w14:paraId="76792766">
            <w:pPr>
              <w:spacing w:line="360" w:lineRule="auto"/>
              <w:jc w:val="center"/>
              <w:rPr>
                <w:sz w:val="23"/>
                <w:szCs w:val="23"/>
              </w:rPr>
            </w:pPr>
            <w:r w:rsidRPr="00197D26">
              <w:rPr>
                <w:sz w:val="23"/>
                <w:szCs w:val="23"/>
              </w:rPr>
              <w:t>□</w:t>
            </w:r>
          </w:p>
        </w:tc>
      </w:tr>
      <w:tr w:rsidRPr="00197D26" w:rsidR="00306E29" w:rsidTr="4FB89620" w14:paraId="0759326B">
        <w:tc>
          <w:tcPr>
            <w:tcW w:w="1008" w:type="dxa"/>
          </w:tcPr>
          <w:p w:rsidRPr="00197D26" w:rsidR="00236016" w:rsidP="00306E29" w:rsidRDefault="00236016" w14:paraId="598F0117">
            <w:pPr>
              <w:spacing w:line="360" w:lineRule="auto"/>
              <w:jc w:val="center"/>
              <w:rPr>
                <w:sz w:val="23"/>
                <w:szCs w:val="23"/>
              </w:rPr>
            </w:pPr>
            <w:r w:rsidRPr="00197D26">
              <w:rPr>
                <w:sz w:val="23"/>
                <w:szCs w:val="23"/>
              </w:rPr>
              <w:t>□</w:t>
            </w:r>
          </w:p>
        </w:tc>
        <w:tc>
          <w:tcPr>
            <w:tcW w:w="6660" w:type="dxa"/>
          </w:tcPr>
          <w:p w:rsidR="00236016" w:rsidP="00306E29" w:rsidRDefault="00F21735" w14:paraId="6769BE65" w14:noSpellErr="1" w14:textId="777324D8">
            <w:pPr>
              <w:spacing w:line="360" w:lineRule="auto"/>
              <w:rPr>
                <w:rFonts w:ascii="Garamond" w:hAnsi="Garamond"/>
                <w:sz w:val="23"/>
                <w:szCs w:val="23"/>
              </w:rPr>
            </w:pPr>
            <w:r>
              <w:rPr>
                <w:rFonts w:ascii="Garamond" w:hAnsi="Garamond"/>
                <w:sz w:val="23"/>
                <w:szCs w:val="23"/>
              </w:rPr>
              <w:t>Be aware of your own</w:t>
            </w:r>
            <w:r w:rsidR="002F4AEA">
              <w:rPr>
                <w:rFonts w:ascii="Garamond" w:hAnsi="Garamond"/>
                <w:sz w:val="23"/>
                <w:szCs w:val="23"/>
              </w:rPr>
              <w:t xml:space="preserve"> biases and stereotypes.  Read </w:t>
            </w:r>
            <w:hyperlink r:id="Rce30de6d2b194e31">
              <w:r w:rsidRPr="777324D8" w:rsidR="777324D8">
                <w:rPr>
                  <w:rStyle w:val="Hyperlink"/>
                  <w:rFonts w:ascii="Garamond" w:hAnsi="Garamond" w:eastAsia="Garamond" w:cs="Garamond"/>
                  <w:sz w:val="23"/>
                  <w:szCs w:val="23"/>
                  <w:u w:val="single"/>
                </w:rPr>
                <w:t>Common</w:t>
              </w:r>
              <w:r w:rsidRPr="777324D8" w:rsidR="777324D8">
                <w:rPr>
                  <w:rStyle w:val="Hyperlink"/>
                  <w:rFonts w:ascii="Garamond" w:hAnsi="Garamond" w:eastAsia="Garamond" w:cs="Garamond"/>
                  <w:sz w:val="23"/>
                  <w:szCs w:val="23"/>
                  <w:u w:val="single"/>
                </w:rPr>
                <w:t xml:space="preserve"> Prejudices to Recognize That Can Influence an </w:t>
              </w:r>
              <w:r w:rsidRPr="777324D8" w:rsidR="777324D8">
                <w:rPr>
                  <w:rStyle w:val="Hyperlink"/>
                  <w:rFonts w:ascii="Garamond" w:hAnsi="Garamond" w:eastAsia="Garamond" w:cs="Garamond"/>
                  <w:sz w:val="23"/>
                  <w:szCs w:val="23"/>
                  <w:u w:val="single"/>
                </w:rPr>
                <w:t>Interviewer</w:t>
              </w:r>
            </w:hyperlink>
            <w:r>
              <w:rPr>
                <w:rFonts w:ascii="Garamond" w:hAnsi="Garamond"/>
                <w:sz w:val="23"/>
                <w:szCs w:val="23"/>
              </w:rPr>
              <w:t>.</w:t>
            </w:r>
            <w:r w:rsidR="00C92B20">
              <w:rPr>
                <w:rFonts w:ascii="Garamond" w:hAnsi="Garamond"/>
                <w:sz w:val="23"/>
                <w:szCs w:val="23"/>
              </w:rPr>
              <w:t xml:space="preserve">  (Attached)</w:t>
            </w:r>
          </w:p>
          <w:p w:rsidRPr="007F4719" w:rsidR="007F4719" w:rsidP="007F4719" w:rsidRDefault="004A3DEA" w14:paraId="2EBA28D8">
            <w:pPr>
              <w:spacing w:line="360" w:lineRule="auto"/>
              <w:rPr>
                <w:rFonts w:ascii="Garamond" w:hAnsi="Garamond"/>
                <w:b/>
                <w:sz w:val="23"/>
                <w:szCs w:val="23"/>
              </w:rPr>
            </w:pPr>
            <w:r>
              <w:rPr>
                <w:rFonts w:ascii="Calibri" w:hAnsi="Calibri"/>
                <w:sz w:val="22"/>
                <w:szCs w:val="22"/>
              </w:rPr>
              <w:object w:dxaOrig="1440" w:dyaOrig="1215" w14:anchorId="5C2D3F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in;height:60.5pt" o:ole="" type="#_x0000_t75">
                  <v:imagedata o:title="" r:id="rId9"/>
                </v:shape>
                <o:OLEObject Type="Embed" ProgID="Outlook.FileAttach" ShapeID="_x0000_i1025" DrawAspect="Icon" ObjectID="_1495956703" r:id="rId10"/>
              </w:object>
            </w:r>
          </w:p>
        </w:tc>
        <w:tc>
          <w:tcPr>
            <w:tcW w:w="1188" w:type="dxa"/>
          </w:tcPr>
          <w:p w:rsidRPr="00197D26" w:rsidR="00236016" w:rsidP="00306E29" w:rsidRDefault="00236016" w14:paraId="0B8DB906">
            <w:pPr>
              <w:spacing w:line="360" w:lineRule="auto"/>
              <w:jc w:val="center"/>
              <w:rPr>
                <w:sz w:val="23"/>
                <w:szCs w:val="23"/>
              </w:rPr>
            </w:pPr>
            <w:r w:rsidRPr="00197D26">
              <w:rPr>
                <w:sz w:val="23"/>
                <w:szCs w:val="23"/>
              </w:rPr>
              <w:t>□</w:t>
            </w:r>
          </w:p>
        </w:tc>
      </w:tr>
      <w:tr w:rsidRPr="00197D26" w:rsidR="00663A0B" w:rsidTr="4FB89620" w14:paraId="335F717F">
        <w:tc>
          <w:tcPr>
            <w:tcW w:w="1008" w:type="dxa"/>
          </w:tcPr>
          <w:p w:rsidRPr="00197D26" w:rsidR="00663A0B" w:rsidP="00306E29" w:rsidRDefault="00663A0B" w14:paraId="234A1AFE">
            <w:pPr>
              <w:spacing w:line="360" w:lineRule="auto"/>
              <w:jc w:val="center"/>
              <w:rPr>
                <w:sz w:val="23"/>
                <w:szCs w:val="23"/>
              </w:rPr>
            </w:pPr>
            <w:r w:rsidRPr="00197D26">
              <w:rPr>
                <w:sz w:val="23"/>
                <w:szCs w:val="23"/>
              </w:rPr>
              <w:t>□</w:t>
            </w:r>
          </w:p>
        </w:tc>
        <w:tc>
          <w:tcPr>
            <w:tcW w:w="6660" w:type="dxa"/>
          </w:tcPr>
          <w:p w:rsidRPr="00663A0B" w:rsidR="00663A0B" w:rsidP="007F4719" w:rsidRDefault="00663A0B" w14:paraId="40AAD119">
            <w:pPr>
              <w:spacing w:line="360" w:lineRule="auto"/>
              <w:rPr>
                <w:rFonts w:ascii="Garamond" w:hAnsi="Garamond"/>
                <w:sz w:val="23"/>
                <w:szCs w:val="23"/>
              </w:rPr>
            </w:pPr>
            <w:r w:rsidRPr="00663A0B">
              <w:rPr>
                <w:rFonts w:ascii="Garamond" w:hAnsi="Garamond"/>
                <w:sz w:val="23"/>
                <w:szCs w:val="23"/>
              </w:rPr>
              <w:t xml:space="preserve">Ensure hiring personnel are familiar with legally permissible and impermissible preferences in public employment, including, but not limited to Initiative 200 (RCW 49.60.400) and veterans’ preference (RCW 41.04 and RCW </w:t>
            </w:r>
            <w:r w:rsidRPr="00663A0B">
              <w:rPr>
                <w:rFonts w:ascii="Garamond" w:hAnsi="Garamond" w:cs="Arial"/>
                <w:sz w:val="23"/>
                <w:szCs w:val="23"/>
              </w:rPr>
              <w:t>73.16.010)</w:t>
            </w:r>
            <w:r w:rsidRPr="00663A0B">
              <w:rPr>
                <w:rFonts w:ascii="Garamond" w:hAnsi="Garamond"/>
                <w:sz w:val="23"/>
                <w:szCs w:val="23"/>
              </w:rPr>
              <w:t>.</w:t>
            </w:r>
          </w:p>
        </w:tc>
        <w:tc>
          <w:tcPr>
            <w:tcW w:w="1188" w:type="dxa"/>
          </w:tcPr>
          <w:p w:rsidRPr="00197D26" w:rsidR="00663A0B" w:rsidP="00306E29" w:rsidRDefault="00663A0B" w14:paraId="0C6949FA">
            <w:pPr>
              <w:spacing w:line="360" w:lineRule="auto"/>
              <w:jc w:val="center"/>
              <w:rPr>
                <w:sz w:val="23"/>
                <w:szCs w:val="23"/>
              </w:rPr>
            </w:pPr>
            <w:r w:rsidRPr="00197D26">
              <w:rPr>
                <w:sz w:val="23"/>
                <w:szCs w:val="23"/>
              </w:rPr>
              <w:t>□</w:t>
            </w:r>
          </w:p>
        </w:tc>
      </w:tr>
      <w:tr w:rsidRPr="00197D26" w:rsidR="00306E29" w:rsidTr="4FB89620" w14:paraId="2EF3EFE2">
        <w:tc>
          <w:tcPr>
            <w:tcW w:w="1008" w:type="dxa"/>
          </w:tcPr>
          <w:p w:rsidRPr="00197D26" w:rsidR="00236016" w:rsidP="00306E29" w:rsidRDefault="00236016" w14:paraId="711A898C">
            <w:pPr>
              <w:spacing w:line="360" w:lineRule="auto"/>
              <w:jc w:val="center"/>
              <w:rPr>
                <w:sz w:val="23"/>
                <w:szCs w:val="23"/>
              </w:rPr>
            </w:pPr>
            <w:r w:rsidRPr="00197D26">
              <w:rPr>
                <w:sz w:val="23"/>
                <w:szCs w:val="23"/>
              </w:rPr>
              <w:t>□</w:t>
            </w:r>
          </w:p>
        </w:tc>
        <w:tc>
          <w:tcPr>
            <w:tcW w:w="6660" w:type="dxa"/>
          </w:tcPr>
          <w:p w:rsidR="00236016" w:rsidP="007F4719" w:rsidRDefault="00F21735" w14:paraId="7DA42952">
            <w:pPr>
              <w:spacing w:line="360" w:lineRule="auto"/>
              <w:rPr>
                <w:rFonts w:ascii="Garamond" w:hAnsi="Garamond"/>
                <w:sz w:val="23"/>
                <w:szCs w:val="23"/>
              </w:rPr>
            </w:pPr>
            <w:r>
              <w:rPr>
                <w:rFonts w:ascii="Garamond" w:hAnsi="Garamond"/>
                <w:sz w:val="23"/>
                <w:szCs w:val="23"/>
              </w:rPr>
              <w:t xml:space="preserve">Attend </w:t>
            </w:r>
            <w:r w:rsidR="007F4719">
              <w:rPr>
                <w:rFonts w:ascii="Garamond" w:hAnsi="Garamond"/>
                <w:sz w:val="23"/>
                <w:szCs w:val="23"/>
              </w:rPr>
              <w:t>the</w:t>
            </w:r>
            <w:r>
              <w:rPr>
                <w:rFonts w:ascii="Garamond" w:hAnsi="Garamond"/>
                <w:sz w:val="23"/>
                <w:szCs w:val="23"/>
              </w:rPr>
              <w:t xml:space="preserve"> law clerk summer reception.</w:t>
            </w:r>
          </w:p>
        </w:tc>
        <w:tc>
          <w:tcPr>
            <w:tcW w:w="1188" w:type="dxa"/>
          </w:tcPr>
          <w:p w:rsidRPr="00197D26" w:rsidR="00236016" w:rsidP="00306E29" w:rsidRDefault="00236016" w14:paraId="6FD15AF9">
            <w:pPr>
              <w:spacing w:line="360" w:lineRule="auto"/>
              <w:jc w:val="center"/>
              <w:rPr>
                <w:sz w:val="23"/>
                <w:szCs w:val="23"/>
              </w:rPr>
            </w:pPr>
            <w:r w:rsidRPr="00197D26">
              <w:rPr>
                <w:sz w:val="23"/>
                <w:szCs w:val="23"/>
              </w:rPr>
              <w:t>□</w:t>
            </w:r>
          </w:p>
        </w:tc>
      </w:tr>
      <w:tr w:rsidRPr="00197D26" w:rsidR="00306E29" w:rsidTr="4FB89620" w14:paraId="5A59E3C3">
        <w:tc>
          <w:tcPr>
            <w:tcW w:w="1008" w:type="dxa"/>
          </w:tcPr>
          <w:p w:rsidRPr="00197D26" w:rsidR="00236016" w:rsidP="00306E29" w:rsidRDefault="00236016" w14:paraId="7A00C699">
            <w:pPr>
              <w:spacing w:line="360" w:lineRule="auto"/>
              <w:jc w:val="center"/>
              <w:rPr>
                <w:sz w:val="23"/>
                <w:szCs w:val="23"/>
              </w:rPr>
            </w:pPr>
            <w:r w:rsidRPr="00197D26">
              <w:rPr>
                <w:sz w:val="23"/>
                <w:szCs w:val="23"/>
              </w:rPr>
              <w:t>□</w:t>
            </w:r>
          </w:p>
        </w:tc>
        <w:tc>
          <w:tcPr>
            <w:tcW w:w="6660" w:type="dxa"/>
          </w:tcPr>
          <w:p w:rsidR="00236016" w:rsidP="00306E29" w:rsidRDefault="00F21735" w14:paraId="1558A5A9">
            <w:pPr>
              <w:spacing w:line="360" w:lineRule="auto"/>
              <w:rPr>
                <w:rFonts w:ascii="Garamond" w:hAnsi="Garamond"/>
                <w:sz w:val="23"/>
                <w:szCs w:val="23"/>
              </w:rPr>
            </w:pPr>
            <w:r>
              <w:rPr>
                <w:rFonts w:ascii="Garamond" w:hAnsi="Garamond"/>
                <w:sz w:val="23"/>
                <w:szCs w:val="23"/>
              </w:rPr>
              <w:t>Attend a law clerk or attorney open house.</w:t>
            </w:r>
          </w:p>
        </w:tc>
        <w:tc>
          <w:tcPr>
            <w:tcW w:w="1188" w:type="dxa"/>
          </w:tcPr>
          <w:p w:rsidRPr="00197D26" w:rsidR="00236016" w:rsidP="00306E29" w:rsidRDefault="00236016" w14:paraId="133235BA">
            <w:pPr>
              <w:spacing w:line="360" w:lineRule="auto"/>
              <w:jc w:val="center"/>
              <w:rPr>
                <w:sz w:val="23"/>
                <w:szCs w:val="23"/>
              </w:rPr>
            </w:pPr>
            <w:r w:rsidRPr="00197D26">
              <w:rPr>
                <w:sz w:val="23"/>
                <w:szCs w:val="23"/>
              </w:rPr>
              <w:t>□</w:t>
            </w:r>
          </w:p>
        </w:tc>
      </w:tr>
      <w:tr w:rsidRPr="00197D26" w:rsidR="00306E29" w:rsidTr="4FB89620" w14:paraId="265E9227">
        <w:tc>
          <w:tcPr>
            <w:tcW w:w="1008" w:type="dxa"/>
          </w:tcPr>
          <w:p w:rsidRPr="00197D26" w:rsidR="00236016" w:rsidP="00306E29" w:rsidRDefault="00236016" w14:paraId="02286B6A">
            <w:pPr>
              <w:spacing w:line="360" w:lineRule="auto"/>
              <w:jc w:val="center"/>
              <w:rPr>
                <w:sz w:val="23"/>
                <w:szCs w:val="23"/>
              </w:rPr>
            </w:pPr>
            <w:r w:rsidRPr="00197D26">
              <w:rPr>
                <w:sz w:val="23"/>
                <w:szCs w:val="23"/>
              </w:rPr>
              <w:t>□</w:t>
            </w:r>
          </w:p>
        </w:tc>
        <w:tc>
          <w:tcPr>
            <w:tcW w:w="6660" w:type="dxa"/>
          </w:tcPr>
          <w:p w:rsidR="00236016" w:rsidP="00306E29" w:rsidRDefault="00F21735" w14:paraId="016233D8">
            <w:pPr>
              <w:spacing w:line="360" w:lineRule="auto"/>
              <w:rPr>
                <w:rFonts w:ascii="Garamond" w:hAnsi="Garamond"/>
                <w:sz w:val="23"/>
                <w:szCs w:val="23"/>
              </w:rPr>
            </w:pPr>
            <w:r>
              <w:rPr>
                <w:rFonts w:ascii="Garamond" w:hAnsi="Garamond"/>
                <w:sz w:val="23"/>
                <w:szCs w:val="23"/>
              </w:rPr>
              <w:t>Participate in office screening interviews for attorneys.</w:t>
            </w:r>
          </w:p>
        </w:tc>
        <w:tc>
          <w:tcPr>
            <w:tcW w:w="1188" w:type="dxa"/>
          </w:tcPr>
          <w:p w:rsidRPr="00197D26" w:rsidR="00236016" w:rsidP="00306E29" w:rsidRDefault="00236016" w14:paraId="1234CAFD">
            <w:pPr>
              <w:spacing w:line="360" w:lineRule="auto"/>
              <w:jc w:val="center"/>
              <w:rPr>
                <w:sz w:val="23"/>
                <w:szCs w:val="23"/>
              </w:rPr>
            </w:pPr>
            <w:r w:rsidRPr="00197D26">
              <w:rPr>
                <w:sz w:val="23"/>
                <w:szCs w:val="23"/>
              </w:rPr>
              <w:t>□</w:t>
            </w:r>
          </w:p>
        </w:tc>
      </w:tr>
      <w:tr w:rsidRPr="00197D26" w:rsidR="00306E29" w:rsidTr="4FB89620" w14:paraId="5460887F">
        <w:tc>
          <w:tcPr>
            <w:tcW w:w="1008" w:type="dxa"/>
          </w:tcPr>
          <w:p w:rsidRPr="00197D26" w:rsidR="00236016" w:rsidP="00306E29" w:rsidRDefault="00236016" w14:paraId="3851A0A1">
            <w:pPr>
              <w:spacing w:line="360" w:lineRule="auto"/>
              <w:jc w:val="center"/>
              <w:rPr>
                <w:sz w:val="23"/>
                <w:szCs w:val="23"/>
              </w:rPr>
            </w:pPr>
            <w:r w:rsidRPr="00197D26">
              <w:rPr>
                <w:sz w:val="23"/>
                <w:szCs w:val="23"/>
              </w:rPr>
              <w:t>□</w:t>
            </w:r>
          </w:p>
        </w:tc>
        <w:tc>
          <w:tcPr>
            <w:tcW w:w="6660" w:type="dxa"/>
          </w:tcPr>
          <w:p w:rsidR="004A3DEA" w:rsidP="0041577C" w:rsidRDefault="00F21735" w14:paraId="4BA7FB3E">
            <w:pPr>
              <w:spacing w:line="360" w:lineRule="auto"/>
              <w:rPr>
                <w:rFonts w:ascii="Garamond" w:hAnsi="Garamond"/>
                <w:sz w:val="23"/>
                <w:szCs w:val="23"/>
              </w:rPr>
            </w:pPr>
            <w:r>
              <w:rPr>
                <w:rFonts w:ascii="Garamond" w:hAnsi="Garamond"/>
                <w:sz w:val="23"/>
                <w:szCs w:val="23"/>
              </w:rPr>
              <w:t>Volunteer to recruit at a job fair</w:t>
            </w:r>
            <w:r w:rsidR="00A560F6">
              <w:rPr>
                <w:rFonts w:ascii="Garamond" w:hAnsi="Garamond"/>
                <w:sz w:val="23"/>
                <w:szCs w:val="23"/>
              </w:rPr>
              <w:t xml:space="preserve"> that encourages diversity and inclusion, such as the Northwest Minority Job Fair</w:t>
            </w:r>
            <w:r>
              <w:rPr>
                <w:rFonts w:ascii="Garamond" w:hAnsi="Garamond"/>
                <w:sz w:val="23"/>
                <w:szCs w:val="23"/>
              </w:rPr>
              <w:t>.</w:t>
            </w:r>
          </w:p>
        </w:tc>
        <w:tc>
          <w:tcPr>
            <w:tcW w:w="1188" w:type="dxa"/>
          </w:tcPr>
          <w:p w:rsidRPr="00197D26" w:rsidR="00236016" w:rsidP="00306E29" w:rsidRDefault="00236016" w14:paraId="7066770A">
            <w:pPr>
              <w:spacing w:line="360" w:lineRule="auto"/>
              <w:jc w:val="center"/>
              <w:rPr>
                <w:sz w:val="23"/>
                <w:szCs w:val="23"/>
              </w:rPr>
            </w:pPr>
            <w:r w:rsidRPr="00197D26">
              <w:rPr>
                <w:sz w:val="23"/>
                <w:szCs w:val="23"/>
              </w:rPr>
              <w:t>□</w:t>
            </w:r>
          </w:p>
        </w:tc>
      </w:tr>
      <w:tr w:rsidRPr="00197D26" w:rsidR="00306E29" w:rsidTr="4FB89620" w14:paraId="6BAC7199">
        <w:tc>
          <w:tcPr>
            <w:tcW w:w="1008" w:type="dxa"/>
          </w:tcPr>
          <w:p w:rsidRPr="00197D26" w:rsidR="00236016" w:rsidP="00306E29" w:rsidRDefault="00236016" w14:paraId="06CED34C">
            <w:pPr>
              <w:spacing w:line="360" w:lineRule="auto"/>
              <w:jc w:val="center"/>
              <w:rPr>
                <w:sz w:val="23"/>
                <w:szCs w:val="23"/>
              </w:rPr>
            </w:pPr>
            <w:r w:rsidRPr="00197D26">
              <w:rPr>
                <w:sz w:val="23"/>
                <w:szCs w:val="23"/>
              </w:rPr>
              <w:t>□</w:t>
            </w:r>
          </w:p>
        </w:tc>
        <w:tc>
          <w:tcPr>
            <w:tcW w:w="6660" w:type="dxa"/>
          </w:tcPr>
          <w:p w:rsidR="00236016" w:rsidP="00306E29" w:rsidRDefault="00F21735" w14:paraId="663B75BE">
            <w:pPr>
              <w:spacing w:line="360" w:lineRule="auto"/>
              <w:rPr>
                <w:rFonts w:ascii="Garamond" w:hAnsi="Garamond"/>
                <w:sz w:val="23"/>
                <w:szCs w:val="23"/>
              </w:rPr>
            </w:pPr>
            <w:r>
              <w:rPr>
                <w:rFonts w:ascii="Garamond" w:hAnsi="Garamond"/>
                <w:sz w:val="23"/>
                <w:szCs w:val="23"/>
              </w:rPr>
              <w:t>Attend a minority bar association event and talk to at least one person about careers in the AGO.</w:t>
            </w:r>
          </w:p>
        </w:tc>
        <w:tc>
          <w:tcPr>
            <w:tcW w:w="1188" w:type="dxa"/>
          </w:tcPr>
          <w:p w:rsidRPr="00197D26" w:rsidR="00236016" w:rsidP="00306E29" w:rsidRDefault="00236016" w14:paraId="1A7BE821">
            <w:pPr>
              <w:spacing w:line="360" w:lineRule="auto"/>
              <w:jc w:val="center"/>
              <w:rPr>
                <w:sz w:val="23"/>
                <w:szCs w:val="23"/>
              </w:rPr>
            </w:pPr>
            <w:r w:rsidRPr="00197D26">
              <w:rPr>
                <w:sz w:val="23"/>
                <w:szCs w:val="23"/>
              </w:rPr>
              <w:t>□</w:t>
            </w:r>
          </w:p>
        </w:tc>
      </w:tr>
      <w:tr w:rsidRPr="00197D26" w:rsidR="00306E29" w:rsidTr="4FB89620" w14:paraId="6B52321D">
        <w:tc>
          <w:tcPr>
            <w:tcW w:w="1008" w:type="dxa"/>
          </w:tcPr>
          <w:p w:rsidRPr="00197D26" w:rsidR="00236016" w:rsidP="00306E29" w:rsidRDefault="00236016" w14:paraId="28942901">
            <w:pPr>
              <w:spacing w:line="360" w:lineRule="auto"/>
              <w:jc w:val="center"/>
              <w:rPr>
                <w:sz w:val="23"/>
                <w:szCs w:val="23"/>
              </w:rPr>
            </w:pPr>
            <w:r w:rsidRPr="00197D26">
              <w:rPr>
                <w:sz w:val="23"/>
                <w:szCs w:val="23"/>
              </w:rPr>
              <w:t>□</w:t>
            </w:r>
          </w:p>
        </w:tc>
        <w:tc>
          <w:tcPr>
            <w:tcW w:w="6660" w:type="dxa"/>
          </w:tcPr>
          <w:p w:rsidR="00236016" w:rsidP="00306E29" w:rsidRDefault="00F21735" w14:paraId="41E70813">
            <w:pPr>
              <w:spacing w:line="360" w:lineRule="auto"/>
              <w:rPr>
                <w:rFonts w:ascii="Garamond" w:hAnsi="Garamond"/>
                <w:sz w:val="23"/>
                <w:szCs w:val="23"/>
              </w:rPr>
            </w:pPr>
            <w:r>
              <w:rPr>
                <w:rFonts w:ascii="Garamond" w:hAnsi="Garamond"/>
                <w:sz w:val="23"/>
                <w:szCs w:val="23"/>
              </w:rPr>
              <w:t>Speak to students at middle/high school career days about the benefits of working for the AGO.</w:t>
            </w:r>
          </w:p>
        </w:tc>
        <w:tc>
          <w:tcPr>
            <w:tcW w:w="1188" w:type="dxa"/>
          </w:tcPr>
          <w:p w:rsidRPr="00197D26" w:rsidR="00236016" w:rsidP="00306E29" w:rsidRDefault="00236016" w14:paraId="07405412">
            <w:pPr>
              <w:spacing w:line="360" w:lineRule="auto"/>
              <w:jc w:val="center"/>
              <w:rPr>
                <w:sz w:val="23"/>
                <w:szCs w:val="23"/>
              </w:rPr>
            </w:pPr>
            <w:r w:rsidRPr="00197D26">
              <w:rPr>
                <w:sz w:val="23"/>
                <w:szCs w:val="23"/>
              </w:rPr>
              <w:t>□</w:t>
            </w:r>
          </w:p>
        </w:tc>
      </w:tr>
      <w:tr w:rsidRPr="00197D26" w:rsidR="00306E29" w:rsidTr="4FB89620" w14:paraId="57C8E5CC">
        <w:tc>
          <w:tcPr>
            <w:tcW w:w="1008" w:type="dxa"/>
          </w:tcPr>
          <w:p w:rsidRPr="00197D26" w:rsidR="00236016" w:rsidP="00306E29" w:rsidRDefault="00236016" w14:paraId="26EB1E15">
            <w:pPr>
              <w:spacing w:line="360" w:lineRule="auto"/>
              <w:jc w:val="center"/>
              <w:rPr>
                <w:sz w:val="23"/>
                <w:szCs w:val="23"/>
              </w:rPr>
            </w:pPr>
            <w:r w:rsidRPr="00197D26">
              <w:rPr>
                <w:sz w:val="23"/>
                <w:szCs w:val="23"/>
              </w:rPr>
              <w:t>□</w:t>
            </w:r>
          </w:p>
        </w:tc>
        <w:tc>
          <w:tcPr>
            <w:tcW w:w="6660" w:type="dxa"/>
          </w:tcPr>
          <w:p w:rsidR="00236016" w:rsidP="00306E29" w:rsidRDefault="00F21735" w14:paraId="7C477FC0">
            <w:pPr>
              <w:spacing w:line="360" w:lineRule="auto"/>
              <w:rPr>
                <w:rFonts w:ascii="Garamond" w:hAnsi="Garamond"/>
                <w:sz w:val="23"/>
                <w:szCs w:val="23"/>
              </w:rPr>
            </w:pPr>
            <w:r>
              <w:rPr>
                <w:rFonts w:ascii="Garamond" w:hAnsi="Garamond"/>
                <w:sz w:val="23"/>
                <w:szCs w:val="23"/>
              </w:rPr>
              <w:t>Speak to organizations that promote diversity/inclusion, with the goal of recruiting AGO candidates who value this principle.</w:t>
            </w:r>
          </w:p>
        </w:tc>
        <w:tc>
          <w:tcPr>
            <w:tcW w:w="1188" w:type="dxa"/>
          </w:tcPr>
          <w:p w:rsidRPr="00197D26" w:rsidR="00236016" w:rsidP="00306E29" w:rsidRDefault="00236016" w14:paraId="707D3068">
            <w:pPr>
              <w:spacing w:line="360" w:lineRule="auto"/>
              <w:jc w:val="center"/>
              <w:rPr>
                <w:sz w:val="23"/>
                <w:szCs w:val="23"/>
              </w:rPr>
            </w:pPr>
            <w:r w:rsidRPr="00197D26">
              <w:rPr>
                <w:sz w:val="23"/>
                <w:szCs w:val="23"/>
              </w:rPr>
              <w:t>□</w:t>
            </w:r>
          </w:p>
        </w:tc>
      </w:tr>
      <w:tr w:rsidRPr="00197D26" w:rsidR="00306E29" w:rsidTr="4FB89620" w14:paraId="3FCB9208">
        <w:tc>
          <w:tcPr>
            <w:tcW w:w="1008" w:type="dxa"/>
          </w:tcPr>
          <w:p w:rsidRPr="00197D26" w:rsidR="00306E29" w:rsidP="00306E29" w:rsidRDefault="00306E29" w14:paraId="09194DAF">
            <w:pPr>
              <w:spacing w:line="360" w:lineRule="auto"/>
              <w:jc w:val="center"/>
              <w:rPr>
                <w:sz w:val="23"/>
                <w:szCs w:val="23"/>
              </w:rPr>
            </w:pPr>
            <w:r w:rsidRPr="00197D26">
              <w:rPr>
                <w:sz w:val="23"/>
                <w:szCs w:val="23"/>
              </w:rPr>
              <w:t>□</w:t>
            </w:r>
          </w:p>
        </w:tc>
        <w:tc>
          <w:tcPr>
            <w:tcW w:w="6660" w:type="dxa"/>
          </w:tcPr>
          <w:p w:rsidR="00306E29" w:rsidP="00306E29" w:rsidRDefault="00306E29" w14:paraId="12410E55">
            <w:pPr>
              <w:spacing w:line="360" w:lineRule="auto"/>
              <w:rPr>
                <w:rFonts w:ascii="Garamond" w:hAnsi="Garamond"/>
                <w:sz w:val="23"/>
                <w:szCs w:val="23"/>
              </w:rPr>
            </w:pPr>
            <w:r>
              <w:rPr>
                <w:rFonts w:ascii="Garamond" w:hAnsi="Garamond"/>
                <w:sz w:val="23"/>
                <w:szCs w:val="23"/>
              </w:rPr>
              <w:t>Ask AGO employees for referrals of candidates who promote diversity/inclusion, or otherwise identify such candidates and provide AGO Human Resources contact info to the potential candidates (the Attorney Recruitment Office for attorneys).</w:t>
            </w:r>
          </w:p>
        </w:tc>
        <w:tc>
          <w:tcPr>
            <w:tcW w:w="1188" w:type="dxa"/>
          </w:tcPr>
          <w:p w:rsidRPr="00197D26" w:rsidR="00306E29" w:rsidP="00306E29" w:rsidRDefault="00306E29" w14:paraId="3CD5199D">
            <w:pPr>
              <w:spacing w:line="360" w:lineRule="auto"/>
              <w:jc w:val="center"/>
              <w:rPr>
                <w:sz w:val="23"/>
                <w:szCs w:val="23"/>
              </w:rPr>
            </w:pPr>
            <w:r w:rsidRPr="00197D26">
              <w:rPr>
                <w:sz w:val="23"/>
                <w:szCs w:val="23"/>
              </w:rPr>
              <w:t>□</w:t>
            </w:r>
          </w:p>
        </w:tc>
      </w:tr>
      <w:tr w:rsidRPr="00197D26" w:rsidR="00306E29" w:rsidTr="4FB89620" w14:paraId="2CF01F9F">
        <w:tc>
          <w:tcPr>
            <w:tcW w:w="1008" w:type="dxa"/>
          </w:tcPr>
          <w:p w:rsidRPr="00197D26" w:rsidR="00306E29" w:rsidP="00306E29" w:rsidRDefault="00306E29" w14:paraId="0CE789A5">
            <w:pPr>
              <w:spacing w:line="360" w:lineRule="auto"/>
              <w:jc w:val="center"/>
              <w:rPr>
                <w:sz w:val="23"/>
                <w:szCs w:val="23"/>
              </w:rPr>
            </w:pPr>
            <w:r w:rsidRPr="00197D26">
              <w:rPr>
                <w:sz w:val="23"/>
                <w:szCs w:val="23"/>
              </w:rPr>
              <w:t>□</w:t>
            </w:r>
          </w:p>
        </w:tc>
        <w:tc>
          <w:tcPr>
            <w:tcW w:w="6660" w:type="dxa"/>
          </w:tcPr>
          <w:p w:rsidR="00306E29" w:rsidP="00306E29" w:rsidRDefault="00306E29" w14:paraId="141F44C7">
            <w:pPr>
              <w:spacing w:line="360" w:lineRule="auto"/>
              <w:rPr>
                <w:rFonts w:ascii="Garamond" w:hAnsi="Garamond"/>
                <w:sz w:val="23"/>
                <w:szCs w:val="23"/>
              </w:rPr>
            </w:pPr>
            <w:r>
              <w:rPr>
                <w:rFonts w:ascii="Garamond" w:hAnsi="Garamond"/>
                <w:sz w:val="23"/>
                <w:szCs w:val="23"/>
              </w:rPr>
              <w:t>Ensure that interviewers selected for interview panels will support recruitment strategies that attract and select candidates who bring outstanding skills, public service ethic, and who promote diversity</w:t>
            </w:r>
            <w:r w:rsidR="005F5F9F">
              <w:rPr>
                <w:rFonts w:ascii="Garamond" w:hAnsi="Garamond"/>
                <w:sz w:val="23"/>
                <w:szCs w:val="23"/>
              </w:rPr>
              <w:t>/inclusion</w:t>
            </w:r>
            <w:r>
              <w:rPr>
                <w:rFonts w:ascii="Garamond" w:hAnsi="Garamond"/>
                <w:sz w:val="23"/>
                <w:szCs w:val="23"/>
              </w:rPr>
              <w:t>.</w:t>
            </w:r>
          </w:p>
        </w:tc>
        <w:tc>
          <w:tcPr>
            <w:tcW w:w="1188" w:type="dxa"/>
          </w:tcPr>
          <w:p w:rsidRPr="00197D26" w:rsidR="00306E29" w:rsidP="00306E29" w:rsidRDefault="00306E29" w14:paraId="00310956">
            <w:pPr>
              <w:spacing w:line="360" w:lineRule="auto"/>
              <w:jc w:val="center"/>
              <w:rPr>
                <w:sz w:val="23"/>
                <w:szCs w:val="23"/>
              </w:rPr>
            </w:pPr>
            <w:r w:rsidRPr="00197D26">
              <w:rPr>
                <w:sz w:val="23"/>
                <w:szCs w:val="23"/>
              </w:rPr>
              <w:t>□</w:t>
            </w:r>
          </w:p>
        </w:tc>
      </w:tr>
      <w:tr w:rsidRPr="00197D26" w:rsidR="00306E29" w:rsidTr="4FB89620" w14:paraId="490ADF95">
        <w:tc>
          <w:tcPr>
            <w:tcW w:w="1008" w:type="dxa"/>
          </w:tcPr>
          <w:p w:rsidRPr="00197D26" w:rsidR="00306E29" w:rsidP="00306E29" w:rsidRDefault="00306E29" w14:paraId="06BE8ACC">
            <w:pPr>
              <w:spacing w:line="360" w:lineRule="auto"/>
              <w:jc w:val="center"/>
              <w:rPr>
                <w:sz w:val="23"/>
                <w:szCs w:val="23"/>
              </w:rPr>
            </w:pPr>
            <w:r w:rsidRPr="00197D26">
              <w:rPr>
                <w:sz w:val="23"/>
                <w:szCs w:val="23"/>
              </w:rPr>
              <w:t>□</w:t>
            </w:r>
          </w:p>
        </w:tc>
        <w:tc>
          <w:tcPr>
            <w:tcW w:w="6660" w:type="dxa"/>
          </w:tcPr>
          <w:p w:rsidR="00306E29" w:rsidP="00306E29" w:rsidRDefault="00306E29" w14:paraId="7D94F1C7" w14:noSpellErr="1" w14:textId="4FB89620">
            <w:pPr>
              <w:spacing w:line="360" w:lineRule="auto"/>
              <w:rPr>
                <w:rFonts w:ascii="Garamond" w:hAnsi="Garamond"/>
                <w:sz w:val="23"/>
                <w:szCs w:val="23"/>
              </w:rPr>
            </w:pPr>
            <w:r w:rsidRPr="4FB89620">
              <w:rPr>
                <w:rFonts w:ascii="Garamond" w:hAnsi="Garamond" w:eastAsia="Garamond" w:cs="Garamond"/>
                <w:sz w:val="23"/>
                <w:szCs w:val="23"/>
              </w:rPr>
              <w:t xml:space="preserve">Develop behavioral based interview questions that include more inclusive language.  Sample questions can be found on </w:t>
            </w:r>
            <w:hyperlink r:id="Rcf452e8084fd49a9">
              <w:r w:rsidRPr="4FB89620" w:rsidR="4FB89620">
                <w:rPr>
                  <w:rStyle w:val="Hyperlink"/>
                  <w:rFonts w:ascii="Garamond" w:hAnsi="Garamond" w:eastAsia="Garamond" w:cs="Garamond"/>
                  <w:sz w:val="23"/>
                  <w:szCs w:val="23"/>
                </w:rPr>
                <w:t>Inside</w:t>
              </w:r>
              <w:r w:rsidRPr="4FB89620" w:rsidR="4FB89620">
                <w:rPr>
                  <w:rStyle w:val="Hyperlink"/>
                  <w:rFonts w:ascii="Garamond" w:hAnsi="Garamond" w:eastAsia="Garamond" w:cs="Garamond"/>
                  <w:sz w:val="23"/>
                  <w:szCs w:val="23"/>
                </w:rPr>
                <w:t xml:space="preserve"> </w:t>
              </w:r>
              <w:r w:rsidRPr="4FB89620" w:rsidR="4FB89620">
                <w:rPr>
                  <w:rStyle w:val="Hyperlink"/>
                  <w:rFonts w:ascii="Garamond" w:hAnsi="Garamond" w:eastAsia="Garamond" w:cs="Garamond"/>
                  <w:sz w:val="23"/>
                  <w:szCs w:val="23"/>
                </w:rPr>
                <w:t>AGO</w:t>
              </w:r>
            </w:hyperlink>
            <w:r w:rsidRPr="4FB89620">
              <w:rPr>
                <w:rFonts w:ascii="Garamond" w:hAnsi="Garamond" w:eastAsia="Garamond" w:cs="Garamond"/>
                <w:sz w:val="23"/>
                <w:szCs w:val="23"/>
              </w:rPr>
              <w:t xml:space="preserve"> at: (</w:t>
            </w:r>
            <w:hyperlink r:id="Ra3bcc5ae691a45b4">
              <w:r w:rsidRPr="4FB89620" w:rsidR="4FB89620">
                <w:rPr>
                  <w:rStyle w:val="Hyperlink"/>
                  <w:rFonts w:ascii="Garamond" w:hAnsi="Garamond" w:eastAsia="Garamond" w:cs="Garamond"/>
                  <w:color w:val="0563C1"/>
                  <w:sz w:val="23"/>
                  <w:szCs w:val="23"/>
                </w:rPr>
                <w:t>http://insideago/default.aspx?content=7389&amp;site=4&amp;name=SampleInterviewQuestions</w:t>
              </w:r>
            </w:hyperlink>
            <w:r w:rsidRPr="4FB89620">
              <w:rPr>
                <w:rFonts w:ascii="Garamond" w:hAnsi="Garamond" w:eastAsia="Garamond" w:cs="Garamond"/>
                <w:sz w:val="23"/>
                <w:szCs w:val="23"/>
              </w:rPr>
              <w:t>).</w:t>
            </w:r>
          </w:p>
        </w:tc>
        <w:tc>
          <w:tcPr>
            <w:tcW w:w="1188" w:type="dxa"/>
          </w:tcPr>
          <w:p w:rsidRPr="00197D26" w:rsidR="00306E29" w:rsidP="00306E29" w:rsidRDefault="00306E29" w14:paraId="28C0EA15">
            <w:pPr>
              <w:spacing w:line="360" w:lineRule="auto"/>
              <w:jc w:val="center"/>
              <w:rPr>
                <w:sz w:val="23"/>
                <w:szCs w:val="23"/>
              </w:rPr>
            </w:pPr>
            <w:r w:rsidRPr="00197D26">
              <w:rPr>
                <w:sz w:val="23"/>
                <w:szCs w:val="23"/>
              </w:rPr>
              <w:t>□</w:t>
            </w:r>
          </w:p>
        </w:tc>
      </w:tr>
      <w:tr w:rsidRPr="00197D26" w:rsidR="00306E29" w:rsidTr="4FB89620" w14:paraId="1262F035">
        <w:tc>
          <w:tcPr>
            <w:tcW w:w="1008" w:type="dxa"/>
          </w:tcPr>
          <w:p w:rsidRPr="00197D26" w:rsidR="00306E29" w:rsidP="00306E29" w:rsidRDefault="00306E29" w14:paraId="2DE88F95">
            <w:pPr>
              <w:spacing w:line="360" w:lineRule="auto"/>
              <w:jc w:val="center"/>
              <w:rPr>
                <w:sz w:val="23"/>
                <w:szCs w:val="23"/>
              </w:rPr>
            </w:pPr>
            <w:r w:rsidRPr="00197D26">
              <w:rPr>
                <w:sz w:val="23"/>
                <w:szCs w:val="23"/>
              </w:rPr>
              <w:t>□</w:t>
            </w:r>
          </w:p>
        </w:tc>
        <w:tc>
          <w:tcPr>
            <w:tcW w:w="6660" w:type="dxa"/>
          </w:tcPr>
          <w:p w:rsidR="00306E29" w:rsidP="00306E29" w:rsidRDefault="00306E29" w14:paraId="0E66CE6A">
            <w:pPr>
              <w:spacing w:line="360" w:lineRule="auto"/>
              <w:rPr>
                <w:rFonts w:ascii="Garamond" w:hAnsi="Garamond"/>
                <w:sz w:val="23"/>
                <w:szCs w:val="23"/>
              </w:rPr>
            </w:pPr>
            <w:r>
              <w:rPr>
                <w:rFonts w:ascii="Garamond" w:hAnsi="Garamond"/>
                <w:sz w:val="23"/>
                <w:szCs w:val="23"/>
              </w:rPr>
              <w:t>When selecting interview panel members and interviewees, incorporate different backgrounds and experiences into your selection.</w:t>
            </w:r>
          </w:p>
        </w:tc>
        <w:tc>
          <w:tcPr>
            <w:tcW w:w="1188" w:type="dxa"/>
          </w:tcPr>
          <w:p w:rsidRPr="00197D26" w:rsidR="00306E29" w:rsidP="00306E29" w:rsidRDefault="00306E29" w14:paraId="022CE96B">
            <w:pPr>
              <w:spacing w:line="360" w:lineRule="auto"/>
              <w:jc w:val="center"/>
              <w:rPr>
                <w:sz w:val="23"/>
                <w:szCs w:val="23"/>
              </w:rPr>
            </w:pPr>
            <w:r w:rsidRPr="00197D26">
              <w:rPr>
                <w:sz w:val="23"/>
                <w:szCs w:val="23"/>
              </w:rPr>
              <w:t>□</w:t>
            </w:r>
          </w:p>
        </w:tc>
      </w:tr>
      <w:tr w:rsidRPr="00197D26" w:rsidR="00306E29" w:rsidTr="4FB89620" w14:paraId="7516F38E">
        <w:tc>
          <w:tcPr>
            <w:tcW w:w="1008" w:type="dxa"/>
          </w:tcPr>
          <w:p w:rsidRPr="00197D26" w:rsidR="00306E29" w:rsidP="00306E29" w:rsidRDefault="00306E29" w14:paraId="7524676D">
            <w:pPr>
              <w:spacing w:line="360" w:lineRule="auto"/>
              <w:jc w:val="center"/>
              <w:rPr>
                <w:sz w:val="23"/>
                <w:szCs w:val="23"/>
              </w:rPr>
            </w:pPr>
            <w:r w:rsidRPr="00197D26">
              <w:rPr>
                <w:sz w:val="23"/>
                <w:szCs w:val="23"/>
              </w:rPr>
              <w:t>□</w:t>
            </w:r>
          </w:p>
        </w:tc>
        <w:tc>
          <w:tcPr>
            <w:tcW w:w="6660" w:type="dxa"/>
          </w:tcPr>
          <w:p w:rsidR="00306E29" w:rsidP="00663A0B" w:rsidRDefault="00306E29" w14:paraId="052E7898">
            <w:pPr>
              <w:spacing w:line="360" w:lineRule="auto"/>
              <w:rPr>
                <w:rFonts w:ascii="Garamond" w:hAnsi="Garamond"/>
                <w:sz w:val="23"/>
                <w:szCs w:val="23"/>
              </w:rPr>
            </w:pPr>
            <w:r>
              <w:rPr>
                <w:rFonts w:ascii="Garamond" w:hAnsi="Garamond"/>
                <w:sz w:val="23"/>
                <w:szCs w:val="23"/>
              </w:rPr>
              <w:t>When hiring, consider whether the client or other stakeholder would benefit from bilingual candidates</w:t>
            </w:r>
            <w:r w:rsidR="001D5980">
              <w:rPr>
                <w:rFonts w:ascii="Garamond" w:hAnsi="Garamond"/>
                <w:sz w:val="23"/>
                <w:szCs w:val="23"/>
              </w:rPr>
              <w:t xml:space="preserve"> </w:t>
            </w:r>
          </w:p>
        </w:tc>
        <w:tc>
          <w:tcPr>
            <w:tcW w:w="1188" w:type="dxa"/>
          </w:tcPr>
          <w:p w:rsidRPr="00197D26" w:rsidR="00306E29" w:rsidP="00306E29" w:rsidRDefault="00306E29" w14:paraId="2F181DC4">
            <w:pPr>
              <w:spacing w:line="360" w:lineRule="auto"/>
              <w:jc w:val="center"/>
              <w:rPr>
                <w:sz w:val="23"/>
                <w:szCs w:val="23"/>
              </w:rPr>
            </w:pPr>
            <w:r w:rsidRPr="00197D26">
              <w:rPr>
                <w:sz w:val="23"/>
                <w:szCs w:val="23"/>
              </w:rPr>
              <w:t>□</w:t>
            </w:r>
          </w:p>
        </w:tc>
      </w:tr>
      <w:tr w:rsidRPr="00197D26" w:rsidR="00306E29" w:rsidTr="4FB89620" w14:paraId="63122D99">
        <w:tc>
          <w:tcPr>
            <w:tcW w:w="1008" w:type="dxa"/>
          </w:tcPr>
          <w:p w:rsidRPr="00197D26" w:rsidR="00306E29" w:rsidP="00306E29" w:rsidRDefault="00A2110F" w14:paraId="6BC6C81E">
            <w:pPr>
              <w:spacing w:line="360" w:lineRule="auto"/>
              <w:jc w:val="center"/>
              <w:rPr>
                <w:sz w:val="23"/>
                <w:szCs w:val="23"/>
              </w:rPr>
            </w:pPr>
            <w:r w:rsidRPr="00197D26">
              <w:rPr>
                <w:sz w:val="23"/>
                <w:szCs w:val="23"/>
              </w:rPr>
              <w:t>□</w:t>
            </w:r>
          </w:p>
        </w:tc>
        <w:tc>
          <w:tcPr>
            <w:tcW w:w="6660" w:type="dxa"/>
          </w:tcPr>
          <w:p w:rsidR="00306E29" w:rsidP="00306E29" w:rsidRDefault="00A2110F" w14:paraId="1FE1476C">
            <w:pPr>
              <w:spacing w:line="360" w:lineRule="auto"/>
              <w:rPr>
                <w:rFonts w:ascii="Garamond" w:hAnsi="Garamond"/>
                <w:sz w:val="23"/>
                <w:szCs w:val="23"/>
              </w:rPr>
            </w:pPr>
            <w:r>
              <w:rPr>
                <w:rFonts w:ascii="Garamond" w:hAnsi="Garamond"/>
                <w:sz w:val="23"/>
                <w:szCs w:val="23"/>
              </w:rPr>
              <w:t>Consider in-training options for internal candidates.</w:t>
            </w:r>
          </w:p>
        </w:tc>
        <w:tc>
          <w:tcPr>
            <w:tcW w:w="1188" w:type="dxa"/>
          </w:tcPr>
          <w:p w:rsidRPr="00197D26" w:rsidR="00306E29" w:rsidP="00306E29" w:rsidRDefault="00A2110F" w14:paraId="2C909E33">
            <w:pPr>
              <w:spacing w:line="360" w:lineRule="auto"/>
              <w:jc w:val="center"/>
              <w:rPr>
                <w:sz w:val="23"/>
                <w:szCs w:val="23"/>
              </w:rPr>
            </w:pPr>
            <w:r w:rsidRPr="00197D26">
              <w:rPr>
                <w:sz w:val="23"/>
                <w:szCs w:val="23"/>
              </w:rPr>
              <w:t>□</w:t>
            </w:r>
          </w:p>
        </w:tc>
      </w:tr>
      <w:tr w:rsidRPr="00197D26" w:rsidR="00A2110F" w:rsidTr="4FB89620" w14:paraId="3D0EA53F">
        <w:tc>
          <w:tcPr>
            <w:tcW w:w="1008" w:type="dxa"/>
          </w:tcPr>
          <w:p w:rsidRPr="00197D26" w:rsidR="00A2110F" w:rsidP="00306E29" w:rsidRDefault="00A2110F" w14:paraId="262EE8F8">
            <w:pPr>
              <w:spacing w:line="360" w:lineRule="auto"/>
              <w:jc w:val="center"/>
              <w:rPr>
                <w:sz w:val="23"/>
                <w:szCs w:val="23"/>
              </w:rPr>
            </w:pPr>
            <w:r w:rsidRPr="00197D26">
              <w:rPr>
                <w:sz w:val="23"/>
                <w:szCs w:val="23"/>
              </w:rPr>
              <w:t>□</w:t>
            </w:r>
          </w:p>
        </w:tc>
        <w:tc>
          <w:tcPr>
            <w:tcW w:w="6660" w:type="dxa"/>
          </w:tcPr>
          <w:p w:rsidR="00A2110F" w:rsidP="00306E29" w:rsidRDefault="00A2110F" w14:paraId="211717DC">
            <w:pPr>
              <w:spacing w:line="360" w:lineRule="auto"/>
              <w:rPr>
                <w:rFonts w:ascii="Garamond" w:hAnsi="Garamond"/>
                <w:sz w:val="23"/>
                <w:szCs w:val="23"/>
              </w:rPr>
            </w:pPr>
            <w:r>
              <w:rPr>
                <w:rFonts w:ascii="Garamond" w:hAnsi="Garamond"/>
                <w:sz w:val="23"/>
                <w:szCs w:val="23"/>
              </w:rPr>
              <w:t>To encourage growth and promotional opportunities, be a formal mentor for an AGO employee with a commitment to provide regular assistance and have regular meeting</w:t>
            </w:r>
            <w:r w:rsidR="0068705B">
              <w:rPr>
                <w:rFonts w:ascii="Garamond" w:hAnsi="Garamond"/>
                <w:sz w:val="23"/>
                <w:szCs w:val="23"/>
              </w:rPr>
              <w:t>s</w:t>
            </w:r>
            <w:r>
              <w:rPr>
                <w:rFonts w:ascii="Garamond" w:hAnsi="Garamond"/>
                <w:sz w:val="23"/>
                <w:szCs w:val="23"/>
              </w:rPr>
              <w:t xml:space="preserve"> with the goal of helping the newer employee adapt to public service employment and the AGO.</w:t>
            </w:r>
          </w:p>
        </w:tc>
        <w:tc>
          <w:tcPr>
            <w:tcW w:w="1188" w:type="dxa"/>
          </w:tcPr>
          <w:p w:rsidRPr="00197D26" w:rsidR="00A2110F" w:rsidP="00306E29" w:rsidRDefault="00A2110F" w14:paraId="065FC6E1">
            <w:pPr>
              <w:spacing w:line="360" w:lineRule="auto"/>
              <w:jc w:val="center"/>
              <w:rPr>
                <w:sz w:val="23"/>
                <w:szCs w:val="23"/>
              </w:rPr>
            </w:pPr>
            <w:r w:rsidRPr="00197D26">
              <w:rPr>
                <w:sz w:val="23"/>
                <w:szCs w:val="23"/>
              </w:rPr>
              <w:t>□</w:t>
            </w:r>
          </w:p>
        </w:tc>
      </w:tr>
      <w:tr w:rsidRPr="00197D26" w:rsidR="00A2110F" w:rsidTr="4FB89620" w14:paraId="2F338179">
        <w:tc>
          <w:tcPr>
            <w:tcW w:w="1008" w:type="dxa"/>
          </w:tcPr>
          <w:p w:rsidRPr="00197D26" w:rsidR="00A2110F" w:rsidP="00306E29" w:rsidRDefault="00A2110F" w14:paraId="7663D540">
            <w:pPr>
              <w:spacing w:line="360" w:lineRule="auto"/>
              <w:jc w:val="center"/>
              <w:rPr>
                <w:sz w:val="23"/>
                <w:szCs w:val="23"/>
              </w:rPr>
            </w:pPr>
            <w:r w:rsidRPr="00197D26">
              <w:rPr>
                <w:sz w:val="23"/>
                <w:szCs w:val="23"/>
              </w:rPr>
              <w:t>□</w:t>
            </w:r>
          </w:p>
        </w:tc>
        <w:tc>
          <w:tcPr>
            <w:tcW w:w="6660" w:type="dxa"/>
          </w:tcPr>
          <w:p w:rsidR="00A2110F" w:rsidP="004103D7" w:rsidRDefault="00A2110F" w14:paraId="1808752D">
            <w:pPr>
              <w:spacing w:line="360" w:lineRule="auto"/>
              <w:rPr>
                <w:rFonts w:ascii="Garamond" w:hAnsi="Garamond"/>
                <w:sz w:val="23"/>
                <w:szCs w:val="23"/>
              </w:rPr>
            </w:pPr>
            <w:r>
              <w:rPr>
                <w:rFonts w:ascii="Garamond" w:hAnsi="Garamond"/>
                <w:sz w:val="23"/>
                <w:szCs w:val="23"/>
              </w:rPr>
              <w:t>Have coffee or lunch with a law clerk, extern or volunteer</w:t>
            </w:r>
            <w:r w:rsidR="004103D7">
              <w:rPr>
                <w:rFonts w:ascii="Garamond" w:hAnsi="Garamond"/>
                <w:sz w:val="23"/>
                <w:szCs w:val="23"/>
              </w:rPr>
              <w:t xml:space="preserve"> who is new to the office or is someone who has a background or experience that is different from your own</w:t>
            </w:r>
            <w:r>
              <w:rPr>
                <w:rFonts w:ascii="Garamond" w:hAnsi="Garamond"/>
                <w:sz w:val="23"/>
                <w:szCs w:val="23"/>
              </w:rPr>
              <w:t xml:space="preserve">.  Ask about their career aspirations and how you can help.  Explore ideas and opportunities to build skills and </w:t>
            </w:r>
            <w:r w:rsidR="0068705B">
              <w:rPr>
                <w:rFonts w:ascii="Garamond" w:hAnsi="Garamond"/>
                <w:sz w:val="23"/>
                <w:szCs w:val="23"/>
              </w:rPr>
              <w:t xml:space="preserve">to </w:t>
            </w:r>
            <w:r>
              <w:rPr>
                <w:rFonts w:ascii="Garamond" w:hAnsi="Garamond"/>
                <w:sz w:val="23"/>
                <w:szCs w:val="23"/>
              </w:rPr>
              <w:t>network, and assist them in problem solving any difficulties they perceive in the workplace.</w:t>
            </w:r>
          </w:p>
        </w:tc>
        <w:tc>
          <w:tcPr>
            <w:tcW w:w="1188" w:type="dxa"/>
          </w:tcPr>
          <w:p w:rsidRPr="00197D26" w:rsidR="00A2110F" w:rsidP="00306E29" w:rsidRDefault="00A2110F" w14:paraId="336EC5AE">
            <w:pPr>
              <w:spacing w:line="360" w:lineRule="auto"/>
              <w:jc w:val="center"/>
              <w:rPr>
                <w:sz w:val="23"/>
                <w:szCs w:val="23"/>
              </w:rPr>
            </w:pPr>
            <w:r w:rsidRPr="00197D26">
              <w:rPr>
                <w:sz w:val="23"/>
                <w:szCs w:val="23"/>
              </w:rPr>
              <w:t>□</w:t>
            </w:r>
          </w:p>
        </w:tc>
      </w:tr>
      <w:tr w:rsidRPr="00197D26" w:rsidR="00A2110F" w:rsidTr="4FB89620" w14:paraId="7DB946D8">
        <w:tc>
          <w:tcPr>
            <w:tcW w:w="1008" w:type="dxa"/>
          </w:tcPr>
          <w:p w:rsidRPr="00197D26" w:rsidR="00A2110F" w:rsidP="00306E29" w:rsidRDefault="00A2110F" w14:paraId="24DB7540">
            <w:pPr>
              <w:spacing w:line="360" w:lineRule="auto"/>
              <w:jc w:val="center"/>
              <w:rPr>
                <w:sz w:val="23"/>
                <w:szCs w:val="23"/>
              </w:rPr>
            </w:pPr>
            <w:r w:rsidRPr="00197D26">
              <w:rPr>
                <w:sz w:val="23"/>
                <w:szCs w:val="23"/>
              </w:rPr>
              <w:t>□</w:t>
            </w:r>
          </w:p>
        </w:tc>
        <w:tc>
          <w:tcPr>
            <w:tcW w:w="6660" w:type="dxa"/>
          </w:tcPr>
          <w:p w:rsidR="00A2110F" w:rsidP="000E0BAC" w:rsidRDefault="00A2110F" w14:paraId="5366A3B1">
            <w:pPr>
              <w:spacing w:line="360" w:lineRule="auto"/>
              <w:rPr>
                <w:rFonts w:ascii="Garamond" w:hAnsi="Garamond"/>
                <w:sz w:val="23"/>
                <w:szCs w:val="23"/>
              </w:rPr>
            </w:pPr>
            <w:r>
              <w:rPr>
                <w:rFonts w:ascii="Garamond" w:hAnsi="Garamond"/>
                <w:sz w:val="23"/>
                <w:szCs w:val="23"/>
              </w:rPr>
              <w:t xml:space="preserve">When planning and developing case or work teams within your division, include newer employees who would benefit from special case or project opportunities to learn and develop their skills and connection within the AGO and other agencies.  If there are no newer employees in your division, </w:t>
            </w:r>
            <w:r w:rsidR="0068705B">
              <w:rPr>
                <w:rFonts w:ascii="Garamond" w:hAnsi="Garamond"/>
                <w:sz w:val="23"/>
                <w:szCs w:val="23"/>
              </w:rPr>
              <w:t xml:space="preserve">talk with your colleagues in other divisions and </w:t>
            </w:r>
            <w:r>
              <w:rPr>
                <w:rFonts w:ascii="Garamond" w:hAnsi="Garamond"/>
                <w:sz w:val="23"/>
                <w:szCs w:val="23"/>
              </w:rPr>
              <w:t xml:space="preserve">extend opportunities to newer employees in </w:t>
            </w:r>
            <w:r w:rsidR="0068705B">
              <w:rPr>
                <w:rFonts w:ascii="Garamond" w:hAnsi="Garamond"/>
                <w:sz w:val="23"/>
                <w:szCs w:val="23"/>
              </w:rPr>
              <w:t xml:space="preserve">those </w:t>
            </w:r>
            <w:r>
              <w:rPr>
                <w:rFonts w:ascii="Garamond" w:hAnsi="Garamond"/>
                <w:sz w:val="23"/>
                <w:szCs w:val="23"/>
              </w:rPr>
              <w:t>divisions.</w:t>
            </w:r>
          </w:p>
        </w:tc>
        <w:tc>
          <w:tcPr>
            <w:tcW w:w="1188" w:type="dxa"/>
          </w:tcPr>
          <w:p w:rsidRPr="00197D26" w:rsidR="00A2110F" w:rsidP="00306E29" w:rsidRDefault="00A2110F" w14:paraId="1D454478">
            <w:pPr>
              <w:spacing w:line="360" w:lineRule="auto"/>
              <w:jc w:val="center"/>
              <w:rPr>
                <w:sz w:val="23"/>
                <w:szCs w:val="23"/>
              </w:rPr>
            </w:pPr>
            <w:r w:rsidRPr="00197D26">
              <w:rPr>
                <w:sz w:val="23"/>
                <w:szCs w:val="23"/>
              </w:rPr>
              <w:t>□</w:t>
            </w:r>
          </w:p>
        </w:tc>
      </w:tr>
    </w:tbl>
    <w:p w:rsidR="004A3DEA" w:rsidP="0068705B" w:rsidRDefault="004A3DEA" w14:paraId="6FE75D14">
      <w:pPr>
        <w:jc w:val="center"/>
        <w:rPr>
          <w:rFonts w:ascii="Garamond" w:hAnsi="Garamond"/>
          <w:b/>
          <w:sz w:val="23"/>
          <w:szCs w:val="23"/>
          <w:u w:val="single"/>
        </w:rPr>
      </w:pPr>
    </w:p>
    <w:p w:rsidR="004A3DEA" w:rsidP="0068705B" w:rsidRDefault="004A3DEA" w14:paraId="448D1A3A">
      <w:pPr>
        <w:jc w:val="center"/>
        <w:rPr>
          <w:rFonts w:ascii="Garamond" w:hAnsi="Garamond"/>
          <w:b/>
          <w:sz w:val="23"/>
          <w:szCs w:val="23"/>
          <w:u w:val="single"/>
        </w:rPr>
      </w:pPr>
    </w:p>
    <w:p w:rsidR="00133DC9" w:rsidP="0068705B" w:rsidRDefault="00133DC9" w14:paraId="6544AB5D">
      <w:pPr>
        <w:jc w:val="center"/>
        <w:rPr>
          <w:rFonts w:ascii="Garamond" w:hAnsi="Garamond"/>
          <w:b/>
          <w:sz w:val="23"/>
          <w:szCs w:val="23"/>
          <w:u w:val="single"/>
        </w:rPr>
      </w:pPr>
      <w:r w:rsidRPr="00133DC9">
        <w:rPr>
          <w:rFonts w:ascii="Garamond" w:hAnsi="Garamond"/>
          <w:b/>
          <w:sz w:val="23"/>
          <w:szCs w:val="23"/>
          <w:u w:val="single"/>
        </w:rPr>
        <w:t xml:space="preserve">Promoting Diversity and Inclusion </w:t>
      </w:r>
      <w:proofErr w:type="gramStart"/>
      <w:r w:rsidRPr="00133DC9">
        <w:rPr>
          <w:rFonts w:ascii="Garamond" w:hAnsi="Garamond"/>
          <w:b/>
          <w:sz w:val="23"/>
          <w:szCs w:val="23"/>
          <w:u w:val="single"/>
        </w:rPr>
        <w:t>Through</w:t>
      </w:r>
      <w:proofErr w:type="gramEnd"/>
      <w:r w:rsidRPr="00133DC9">
        <w:rPr>
          <w:rFonts w:ascii="Garamond" w:hAnsi="Garamond"/>
          <w:b/>
          <w:sz w:val="23"/>
          <w:szCs w:val="23"/>
          <w:u w:val="single"/>
        </w:rPr>
        <w:t xml:space="preserve"> Training and Development</w:t>
      </w:r>
    </w:p>
    <w:p w:rsidRPr="00133DC9" w:rsidR="000D5DAC" w:rsidRDefault="000D5DAC" w14:paraId="4778FEDA">
      <w:pPr>
        <w:rPr>
          <w:rFonts w:ascii="Garamond" w:hAnsi="Garamond"/>
          <w:b/>
          <w:sz w:val="23"/>
          <w:szCs w:val="23"/>
          <w:u w:val="single"/>
        </w:rPr>
      </w:pPr>
    </w:p>
    <w:p w:rsidR="00133DC9" w:rsidRDefault="00133DC9" w14:paraId="24325BDA">
      <w:pPr>
        <w:rPr>
          <w:rFonts w:ascii="Garamond" w:hAnsi="Garamond"/>
          <w:sz w:val="23"/>
          <w:szCs w:val="23"/>
        </w:rPr>
      </w:pPr>
    </w:p>
    <w:tbl>
      <w:tblPr>
        <w:tblStyle w:val="TableGrid"/>
        <w:tblW w:w="0" w:type="auto"/>
        <w:tblLook w:val="04A0" w:firstRow="1" w:lastRow="0" w:firstColumn="1" w:lastColumn="0" w:noHBand="0" w:noVBand="1"/>
      </w:tblPr>
      <w:tblGrid>
        <w:gridCol w:w="1008"/>
        <w:gridCol w:w="6660"/>
        <w:gridCol w:w="1188"/>
      </w:tblGrid>
      <w:tr w:rsidRPr="00197D26" w:rsidR="00133DC9" w:rsidTr="4FB89620" w14:paraId="4B76F1E8">
        <w:tc>
          <w:tcPr>
            <w:tcW w:w="1008" w:type="dxa"/>
            <w:shd w:val="clear" w:color="auto" w:fill="F2F2F2" w:themeFill="background1" w:themeFillShade="F2"/>
          </w:tcPr>
          <w:p w:rsidRPr="00197D26" w:rsidR="00133DC9" w:rsidP="004042AC" w:rsidRDefault="00133DC9" w14:paraId="275B9775">
            <w:pPr>
              <w:spacing w:line="360" w:lineRule="auto"/>
              <w:jc w:val="center"/>
              <w:rPr>
                <w:rFonts w:ascii="Garamond" w:hAnsi="Garamond"/>
                <w:sz w:val="23"/>
                <w:szCs w:val="23"/>
              </w:rPr>
            </w:pPr>
            <w:r w:rsidRPr="00197D26">
              <w:rPr>
                <w:rFonts w:ascii="Garamond" w:hAnsi="Garamond"/>
                <w:sz w:val="23"/>
                <w:szCs w:val="23"/>
              </w:rPr>
              <w:t>Commit</w:t>
            </w:r>
          </w:p>
        </w:tc>
        <w:tc>
          <w:tcPr>
            <w:tcW w:w="6660" w:type="dxa"/>
            <w:shd w:val="clear" w:color="auto" w:fill="F2F2F2" w:themeFill="background1" w:themeFillShade="F2"/>
          </w:tcPr>
          <w:p w:rsidRPr="00197D26" w:rsidR="00133DC9" w:rsidP="004042AC" w:rsidRDefault="00133DC9" w14:paraId="64EDE6CD">
            <w:pPr>
              <w:spacing w:line="360" w:lineRule="auto"/>
              <w:jc w:val="center"/>
              <w:rPr>
                <w:rFonts w:ascii="Garamond" w:hAnsi="Garamond"/>
                <w:sz w:val="23"/>
                <w:szCs w:val="23"/>
              </w:rPr>
            </w:pPr>
            <w:r w:rsidRPr="00197D26">
              <w:rPr>
                <w:rFonts w:ascii="Garamond" w:hAnsi="Garamond"/>
                <w:sz w:val="23"/>
                <w:szCs w:val="23"/>
              </w:rPr>
              <w:t>Action</w:t>
            </w:r>
          </w:p>
          <w:p w:rsidRPr="00197D26" w:rsidR="00133DC9" w:rsidP="004042AC" w:rsidRDefault="00133DC9" w14:paraId="0939E184">
            <w:pPr>
              <w:spacing w:line="360" w:lineRule="auto"/>
              <w:jc w:val="center"/>
              <w:rPr>
                <w:rFonts w:ascii="Garamond" w:hAnsi="Garamond"/>
                <w:sz w:val="23"/>
                <w:szCs w:val="23"/>
              </w:rPr>
            </w:pPr>
          </w:p>
        </w:tc>
        <w:tc>
          <w:tcPr>
            <w:tcW w:w="1188" w:type="dxa"/>
            <w:shd w:val="clear" w:color="auto" w:fill="F2F2F2" w:themeFill="background1" w:themeFillShade="F2"/>
          </w:tcPr>
          <w:p w:rsidRPr="00197D26" w:rsidR="00133DC9" w:rsidP="004042AC" w:rsidRDefault="00133DC9" w14:paraId="3D7A8BA9">
            <w:pPr>
              <w:spacing w:line="360" w:lineRule="auto"/>
              <w:jc w:val="center"/>
              <w:rPr>
                <w:rFonts w:ascii="Garamond" w:hAnsi="Garamond"/>
                <w:sz w:val="23"/>
                <w:szCs w:val="23"/>
              </w:rPr>
            </w:pPr>
            <w:r w:rsidRPr="00197D26">
              <w:rPr>
                <w:rFonts w:ascii="Garamond" w:hAnsi="Garamond"/>
                <w:sz w:val="23"/>
                <w:szCs w:val="23"/>
              </w:rPr>
              <w:t>Achieved</w:t>
            </w:r>
          </w:p>
        </w:tc>
      </w:tr>
      <w:tr w:rsidRPr="00197D26" w:rsidR="00133DC9" w:rsidTr="4FB89620" w14:paraId="0818F7EC">
        <w:tc>
          <w:tcPr>
            <w:tcW w:w="1008" w:type="dxa"/>
          </w:tcPr>
          <w:p w:rsidRPr="00197D26" w:rsidR="00133DC9" w:rsidP="004042AC" w:rsidRDefault="00133DC9" w14:paraId="3D69A288">
            <w:pPr>
              <w:spacing w:line="360" w:lineRule="auto"/>
              <w:jc w:val="center"/>
              <w:rPr>
                <w:rFonts w:ascii="Garamond" w:hAnsi="Garamond"/>
                <w:sz w:val="23"/>
                <w:szCs w:val="23"/>
              </w:rPr>
            </w:pPr>
            <w:r w:rsidRPr="00197D26">
              <w:rPr>
                <w:sz w:val="23"/>
                <w:szCs w:val="23"/>
              </w:rPr>
              <w:t>□</w:t>
            </w:r>
          </w:p>
        </w:tc>
        <w:tc>
          <w:tcPr>
            <w:tcW w:w="6660" w:type="dxa"/>
          </w:tcPr>
          <w:p w:rsidRPr="00197D26" w:rsidR="00133DC9" w:rsidP="004A3DEA" w:rsidRDefault="00133DC9" w14:paraId="1A2D5A97" w14:noSpellErr="1" w14:textId="3BAD118A">
            <w:pPr>
              <w:spacing w:line="360" w:lineRule="auto"/>
              <w:rPr>
                <w:rFonts w:ascii="Garamond" w:hAnsi="Garamond"/>
                <w:sz w:val="23"/>
                <w:szCs w:val="23"/>
              </w:rPr>
            </w:pPr>
            <w:r>
              <w:rPr>
                <w:rFonts w:ascii="Garamond" w:hAnsi="Garamond"/>
                <w:sz w:val="23"/>
                <w:szCs w:val="23"/>
              </w:rPr>
              <w:t xml:space="preserve">Educate managers about the AGO’s strong commitment to diversity, and an inclusive workplace.  </w:t>
            </w:r>
            <w:hyperlink w:history="1" r:id="R9bf48eaaccfe442b">
              <w:r w:rsidRPr="4FB89620">
                <w:rPr>
                  <w:rStyle w:val="Hyperlink"/>
                  <w:rFonts w:ascii="Garamond" w:hAnsi="Garamond" w:eastAsia="Garamond" w:cs="Garamond"/>
                  <w:sz w:val="23"/>
                  <w:szCs w:val="23"/>
                </w:rPr>
                <w:t>AGO Policy I.</w:t>
              </w:r>
              <w:r w:rsidRPr="4FB89620" w:rsidR="4FB89620">
                <w:rPr>
                  <w:rStyle w:val="Hyperlink"/>
                  <w:rFonts w:ascii="Garamond" w:hAnsi="Garamond" w:eastAsia="Garamond" w:cs="Garamond"/>
                  <w:sz w:val="23"/>
                  <w:szCs w:val="23"/>
                </w:rPr>
                <w:t>10</w:t>
              </w:r>
            </w:hyperlink>
            <w:r>
              <w:rPr>
                <w:rFonts w:ascii="Garamond" w:hAnsi="Garamond"/>
                <w:sz w:val="23"/>
                <w:szCs w:val="23"/>
              </w:rPr>
              <w:t>.</w:t>
            </w:r>
            <w:r w:rsidR="0068705B">
              <w:rPr>
                <w:rFonts w:ascii="Garamond" w:hAnsi="Garamond"/>
                <w:sz w:val="23"/>
                <w:szCs w:val="23"/>
              </w:rPr>
              <w:t xml:space="preserve"> </w:t>
            </w:r>
          </w:p>
        </w:tc>
        <w:tc>
          <w:tcPr>
            <w:tcW w:w="1188" w:type="dxa"/>
          </w:tcPr>
          <w:p w:rsidRPr="00197D26" w:rsidR="00133DC9" w:rsidP="004042AC" w:rsidRDefault="00133DC9" w14:paraId="3FBA1EA8">
            <w:pPr>
              <w:spacing w:line="360" w:lineRule="auto"/>
              <w:jc w:val="center"/>
              <w:rPr>
                <w:rFonts w:ascii="Garamond" w:hAnsi="Garamond"/>
                <w:sz w:val="23"/>
                <w:szCs w:val="23"/>
              </w:rPr>
            </w:pPr>
            <w:r w:rsidRPr="00197D26">
              <w:rPr>
                <w:sz w:val="23"/>
                <w:szCs w:val="23"/>
              </w:rPr>
              <w:t>□</w:t>
            </w:r>
          </w:p>
        </w:tc>
      </w:tr>
      <w:tr w:rsidRPr="00197D26" w:rsidR="00133DC9" w:rsidTr="4FB89620" w14:paraId="12296083">
        <w:tc>
          <w:tcPr>
            <w:tcW w:w="1008" w:type="dxa"/>
          </w:tcPr>
          <w:p w:rsidRPr="00197D26" w:rsidR="00133DC9" w:rsidP="004042AC" w:rsidRDefault="00133DC9" w14:paraId="62A47E5E">
            <w:pPr>
              <w:spacing w:line="360" w:lineRule="auto"/>
              <w:jc w:val="center"/>
              <w:rPr>
                <w:sz w:val="23"/>
                <w:szCs w:val="23"/>
              </w:rPr>
            </w:pPr>
            <w:r w:rsidRPr="00197D26">
              <w:rPr>
                <w:sz w:val="23"/>
                <w:szCs w:val="23"/>
              </w:rPr>
              <w:t>□</w:t>
            </w:r>
          </w:p>
        </w:tc>
        <w:tc>
          <w:tcPr>
            <w:tcW w:w="6660" w:type="dxa"/>
          </w:tcPr>
          <w:p w:rsidRPr="00197D26" w:rsidR="00133DC9" w:rsidP="000E0BAC" w:rsidRDefault="00133DC9" w14:paraId="21BCA57D">
            <w:pPr>
              <w:spacing w:line="360" w:lineRule="auto"/>
              <w:rPr>
                <w:rFonts w:ascii="Garamond" w:hAnsi="Garamond"/>
                <w:sz w:val="23"/>
                <w:szCs w:val="23"/>
              </w:rPr>
            </w:pPr>
            <w:r>
              <w:rPr>
                <w:rFonts w:ascii="Garamond" w:hAnsi="Garamond"/>
                <w:sz w:val="23"/>
                <w:szCs w:val="23"/>
              </w:rPr>
              <w:t>Read</w:t>
            </w:r>
            <w:r w:rsidR="009261C9">
              <w:rPr>
                <w:rFonts w:ascii="Garamond" w:hAnsi="Garamond"/>
                <w:sz w:val="23"/>
                <w:szCs w:val="23"/>
              </w:rPr>
              <w:t xml:space="preserve"> articles or books, watch DVDs or listen to CDs on diversity/inclusion in the legal profession or in the community/business in which you practice.  See </w:t>
            </w:r>
            <w:hyperlink w:history="1" r:id="rId12">
              <w:r w:rsidRPr="000E0BAC" w:rsidR="009261C9">
                <w:rPr>
                  <w:rStyle w:val="Hyperlink"/>
                  <w:rFonts w:ascii="Garamond" w:hAnsi="Garamond"/>
                  <w:sz w:val="23"/>
                  <w:szCs w:val="23"/>
                </w:rPr>
                <w:t>AGO Training and CLE page</w:t>
              </w:r>
            </w:hyperlink>
            <w:r w:rsidR="009261C9">
              <w:rPr>
                <w:rFonts w:ascii="Garamond" w:hAnsi="Garamond"/>
                <w:sz w:val="23"/>
                <w:szCs w:val="23"/>
              </w:rPr>
              <w:t xml:space="preserve"> for in-house resources available.</w:t>
            </w:r>
          </w:p>
        </w:tc>
        <w:tc>
          <w:tcPr>
            <w:tcW w:w="1188" w:type="dxa"/>
          </w:tcPr>
          <w:p w:rsidRPr="00197D26" w:rsidR="00133DC9" w:rsidP="004042AC" w:rsidRDefault="00133DC9" w14:paraId="4D2F61FC" w14:noSpellErr="1" w14:textId="0059AF43">
            <w:pPr>
              <w:spacing w:line="360" w:lineRule="auto"/>
              <w:jc w:val="center"/>
              <w:rPr>
                <w:sz w:val="23"/>
                <w:szCs w:val="23"/>
              </w:rPr>
            </w:pPr>
            <w:r w:rsidRPr="4FB89620">
              <w:rPr>
                <w:sz w:val="23"/>
                <w:szCs w:val="23"/>
              </w:rPr>
              <w:t>□</w:t>
            </w:r>
            <w:r w:rsidRPr="4FB89620" w:rsidR="4FB89620">
              <w:rPr>
                <w:sz w:val="23"/>
                <w:szCs w:val="23"/>
              </w:rPr>
              <w:t>p</w:t>
            </w:r>
          </w:p>
        </w:tc>
      </w:tr>
      <w:tr w:rsidRPr="00197D26" w:rsidR="00133DC9" w:rsidTr="4FB89620" w14:paraId="0D6B02CF">
        <w:tc>
          <w:tcPr>
            <w:tcW w:w="1008" w:type="dxa"/>
          </w:tcPr>
          <w:p w:rsidRPr="00197D26" w:rsidR="00133DC9" w:rsidP="004042AC" w:rsidRDefault="00133DC9" w14:paraId="5404C9E9">
            <w:pPr>
              <w:spacing w:line="360" w:lineRule="auto"/>
              <w:jc w:val="center"/>
              <w:rPr>
                <w:sz w:val="23"/>
                <w:szCs w:val="23"/>
              </w:rPr>
            </w:pPr>
            <w:r w:rsidRPr="00197D26">
              <w:rPr>
                <w:sz w:val="23"/>
                <w:szCs w:val="23"/>
              </w:rPr>
              <w:t>□</w:t>
            </w:r>
          </w:p>
        </w:tc>
        <w:tc>
          <w:tcPr>
            <w:tcW w:w="6660" w:type="dxa"/>
          </w:tcPr>
          <w:p w:rsidRPr="00197D26" w:rsidR="00133DC9" w:rsidP="004042AC" w:rsidRDefault="009261C9" w14:paraId="69380642">
            <w:pPr>
              <w:spacing w:line="360" w:lineRule="auto"/>
              <w:rPr>
                <w:rFonts w:ascii="Garamond" w:hAnsi="Garamond"/>
                <w:sz w:val="23"/>
                <w:szCs w:val="23"/>
              </w:rPr>
            </w:pPr>
            <w:r>
              <w:rPr>
                <w:rFonts w:ascii="Garamond" w:hAnsi="Garamond"/>
                <w:sz w:val="23"/>
                <w:szCs w:val="23"/>
              </w:rPr>
              <w:t>Become familiar with at least three AGO diversity/inclusion initiatives and be able to describe and present their significance to others (e.g., Diversity Advisory Committee, part-time policy, parental leave policy, etc.) at a staff meeting.</w:t>
            </w:r>
          </w:p>
        </w:tc>
        <w:tc>
          <w:tcPr>
            <w:tcW w:w="1188" w:type="dxa"/>
          </w:tcPr>
          <w:p w:rsidRPr="00197D26" w:rsidR="00133DC9" w:rsidP="004042AC" w:rsidRDefault="00133DC9" w14:paraId="65B07021">
            <w:pPr>
              <w:spacing w:line="360" w:lineRule="auto"/>
              <w:jc w:val="center"/>
              <w:rPr>
                <w:sz w:val="23"/>
                <w:szCs w:val="23"/>
              </w:rPr>
            </w:pPr>
            <w:r w:rsidRPr="00197D26">
              <w:rPr>
                <w:sz w:val="23"/>
                <w:szCs w:val="23"/>
              </w:rPr>
              <w:t>□</w:t>
            </w:r>
          </w:p>
        </w:tc>
      </w:tr>
      <w:tr w:rsidRPr="00197D26" w:rsidR="00133DC9" w:rsidTr="4FB89620" w14:paraId="7FC6745D">
        <w:tc>
          <w:tcPr>
            <w:tcW w:w="1008" w:type="dxa"/>
          </w:tcPr>
          <w:p w:rsidRPr="00197D26" w:rsidR="00133DC9" w:rsidP="004042AC" w:rsidRDefault="00133DC9" w14:paraId="06C136A7">
            <w:pPr>
              <w:spacing w:line="360" w:lineRule="auto"/>
              <w:jc w:val="center"/>
              <w:rPr>
                <w:sz w:val="23"/>
                <w:szCs w:val="23"/>
              </w:rPr>
            </w:pPr>
            <w:r w:rsidRPr="00197D26">
              <w:rPr>
                <w:sz w:val="23"/>
                <w:szCs w:val="23"/>
              </w:rPr>
              <w:t>□</w:t>
            </w:r>
          </w:p>
        </w:tc>
        <w:tc>
          <w:tcPr>
            <w:tcW w:w="6660" w:type="dxa"/>
          </w:tcPr>
          <w:p w:rsidR="00133DC9" w:rsidP="004042AC" w:rsidRDefault="009261C9" w14:paraId="6BD071C8">
            <w:pPr>
              <w:spacing w:line="360" w:lineRule="auto"/>
              <w:rPr>
                <w:rFonts w:ascii="Garamond" w:hAnsi="Garamond"/>
                <w:sz w:val="23"/>
                <w:szCs w:val="23"/>
              </w:rPr>
            </w:pPr>
            <w:r>
              <w:rPr>
                <w:rFonts w:ascii="Garamond" w:hAnsi="Garamond"/>
                <w:sz w:val="23"/>
                <w:szCs w:val="23"/>
              </w:rPr>
              <w:t xml:space="preserve">Attend a </w:t>
            </w:r>
            <w:r w:rsidR="001813BE">
              <w:rPr>
                <w:rFonts w:ascii="Garamond" w:hAnsi="Garamond"/>
                <w:sz w:val="23"/>
                <w:szCs w:val="23"/>
              </w:rPr>
              <w:t>CLE or other training that focuses on diversity/inclusion in the legal profession or your subject matter expertise.</w:t>
            </w:r>
          </w:p>
        </w:tc>
        <w:tc>
          <w:tcPr>
            <w:tcW w:w="1188" w:type="dxa"/>
          </w:tcPr>
          <w:p w:rsidRPr="00197D26" w:rsidR="00133DC9" w:rsidP="004042AC" w:rsidRDefault="00133DC9" w14:paraId="0DBF7DE6">
            <w:pPr>
              <w:spacing w:line="360" w:lineRule="auto"/>
              <w:jc w:val="center"/>
              <w:rPr>
                <w:sz w:val="23"/>
                <w:szCs w:val="23"/>
              </w:rPr>
            </w:pPr>
            <w:r w:rsidRPr="00197D26">
              <w:rPr>
                <w:sz w:val="23"/>
                <w:szCs w:val="23"/>
              </w:rPr>
              <w:t>□</w:t>
            </w:r>
          </w:p>
        </w:tc>
      </w:tr>
      <w:tr w:rsidRPr="00197D26" w:rsidR="00A62EC4" w:rsidTr="4FB89620" w14:paraId="50FD87DC">
        <w:tc>
          <w:tcPr>
            <w:tcW w:w="1008" w:type="dxa"/>
          </w:tcPr>
          <w:p w:rsidRPr="00197D26" w:rsidR="00A62EC4" w:rsidP="004042AC" w:rsidRDefault="00A62EC4" w14:paraId="52A70A54">
            <w:pPr>
              <w:spacing w:line="360" w:lineRule="auto"/>
              <w:jc w:val="center"/>
              <w:rPr>
                <w:sz w:val="23"/>
                <w:szCs w:val="23"/>
              </w:rPr>
            </w:pPr>
            <w:r w:rsidRPr="00197D26">
              <w:rPr>
                <w:sz w:val="23"/>
                <w:szCs w:val="23"/>
              </w:rPr>
              <w:t>□</w:t>
            </w:r>
          </w:p>
        </w:tc>
        <w:tc>
          <w:tcPr>
            <w:tcW w:w="6660" w:type="dxa"/>
          </w:tcPr>
          <w:p w:rsidR="00A62EC4" w:rsidP="004042AC" w:rsidRDefault="00A62EC4" w14:paraId="6EB6159E">
            <w:pPr>
              <w:spacing w:line="360" w:lineRule="auto"/>
              <w:rPr>
                <w:rFonts w:ascii="Garamond" w:hAnsi="Garamond"/>
                <w:sz w:val="23"/>
                <w:szCs w:val="23"/>
              </w:rPr>
            </w:pPr>
            <w:r>
              <w:rPr>
                <w:rFonts w:ascii="Garamond" w:hAnsi="Garamond"/>
                <w:sz w:val="23"/>
                <w:szCs w:val="23"/>
              </w:rPr>
              <w:t>Plan a training event related to diversity/inclusion in the legal profession or your subject matter expertise.</w:t>
            </w:r>
          </w:p>
        </w:tc>
        <w:tc>
          <w:tcPr>
            <w:tcW w:w="1188" w:type="dxa"/>
          </w:tcPr>
          <w:p w:rsidRPr="00197D26" w:rsidR="00A62EC4" w:rsidP="004042AC" w:rsidRDefault="00A62EC4" w14:paraId="4A262C19">
            <w:pPr>
              <w:spacing w:line="360" w:lineRule="auto"/>
              <w:jc w:val="center"/>
              <w:rPr>
                <w:sz w:val="23"/>
                <w:szCs w:val="23"/>
              </w:rPr>
            </w:pPr>
            <w:r w:rsidRPr="00197D26">
              <w:rPr>
                <w:sz w:val="23"/>
                <w:szCs w:val="23"/>
              </w:rPr>
              <w:t>□</w:t>
            </w:r>
          </w:p>
        </w:tc>
      </w:tr>
      <w:tr w:rsidRPr="00197D26" w:rsidR="00133DC9" w:rsidTr="4FB89620" w14:paraId="2B07A33C">
        <w:tc>
          <w:tcPr>
            <w:tcW w:w="1008" w:type="dxa"/>
          </w:tcPr>
          <w:p w:rsidRPr="00197D26" w:rsidR="00133DC9" w:rsidP="004042AC" w:rsidRDefault="00133DC9" w14:paraId="6D877AF4">
            <w:pPr>
              <w:spacing w:line="360" w:lineRule="auto"/>
              <w:jc w:val="center"/>
              <w:rPr>
                <w:sz w:val="23"/>
                <w:szCs w:val="23"/>
              </w:rPr>
            </w:pPr>
            <w:r w:rsidRPr="00197D26">
              <w:rPr>
                <w:sz w:val="23"/>
                <w:szCs w:val="23"/>
              </w:rPr>
              <w:t>□</w:t>
            </w:r>
          </w:p>
        </w:tc>
        <w:tc>
          <w:tcPr>
            <w:tcW w:w="6660" w:type="dxa"/>
          </w:tcPr>
          <w:p w:rsidR="00133DC9" w:rsidP="008067D9" w:rsidRDefault="001813BE" w14:paraId="5A81EBE3">
            <w:pPr>
              <w:spacing w:line="360" w:lineRule="auto"/>
              <w:rPr>
                <w:rFonts w:ascii="Garamond" w:hAnsi="Garamond"/>
                <w:sz w:val="23"/>
                <w:szCs w:val="23"/>
              </w:rPr>
            </w:pPr>
            <w:r>
              <w:rPr>
                <w:rFonts w:ascii="Garamond" w:hAnsi="Garamond"/>
                <w:sz w:val="23"/>
                <w:szCs w:val="23"/>
              </w:rPr>
              <w:t>Present at a management training or meeting within your division about bias in the workplace and how to overcome it in the management and hiring of staff.</w:t>
            </w:r>
          </w:p>
        </w:tc>
        <w:tc>
          <w:tcPr>
            <w:tcW w:w="1188" w:type="dxa"/>
          </w:tcPr>
          <w:p w:rsidRPr="00197D26" w:rsidR="00133DC9" w:rsidP="004042AC" w:rsidRDefault="00133DC9" w14:paraId="712189F1">
            <w:pPr>
              <w:spacing w:line="360" w:lineRule="auto"/>
              <w:jc w:val="center"/>
              <w:rPr>
                <w:sz w:val="23"/>
                <w:szCs w:val="23"/>
              </w:rPr>
            </w:pPr>
            <w:r w:rsidRPr="00197D26">
              <w:rPr>
                <w:sz w:val="23"/>
                <w:szCs w:val="23"/>
              </w:rPr>
              <w:t>□</w:t>
            </w:r>
          </w:p>
        </w:tc>
      </w:tr>
      <w:tr w:rsidRPr="00197D26" w:rsidR="00133DC9" w:rsidTr="4FB89620" w14:paraId="12458C56">
        <w:tc>
          <w:tcPr>
            <w:tcW w:w="1008" w:type="dxa"/>
          </w:tcPr>
          <w:p w:rsidRPr="00197D26" w:rsidR="00133DC9" w:rsidP="004042AC" w:rsidRDefault="00133DC9" w14:paraId="3089D954">
            <w:pPr>
              <w:spacing w:line="360" w:lineRule="auto"/>
              <w:jc w:val="center"/>
              <w:rPr>
                <w:sz w:val="23"/>
                <w:szCs w:val="23"/>
              </w:rPr>
            </w:pPr>
            <w:r w:rsidRPr="00197D26">
              <w:rPr>
                <w:sz w:val="23"/>
                <w:szCs w:val="23"/>
              </w:rPr>
              <w:t>□</w:t>
            </w:r>
          </w:p>
        </w:tc>
        <w:tc>
          <w:tcPr>
            <w:tcW w:w="6660" w:type="dxa"/>
          </w:tcPr>
          <w:p w:rsidR="00133DC9" w:rsidP="004042AC" w:rsidRDefault="001813BE" w14:paraId="0FDFBC10">
            <w:pPr>
              <w:spacing w:line="360" w:lineRule="auto"/>
              <w:rPr>
                <w:rFonts w:ascii="Garamond" w:hAnsi="Garamond"/>
                <w:sz w:val="23"/>
                <w:szCs w:val="23"/>
              </w:rPr>
            </w:pPr>
            <w:r>
              <w:rPr>
                <w:rFonts w:ascii="Garamond" w:hAnsi="Garamond"/>
                <w:sz w:val="23"/>
                <w:szCs w:val="23"/>
              </w:rPr>
              <w:t xml:space="preserve">Take one of the following </w:t>
            </w:r>
            <w:r w:rsidR="00A62EC4">
              <w:rPr>
                <w:rFonts w:ascii="Garamond" w:hAnsi="Garamond"/>
                <w:sz w:val="23"/>
                <w:szCs w:val="23"/>
              </w:rPr>
              <w:t xml:space="preserve">AGO management </w:t>
            </w:r>
            <w:r>
              <w:rPr>
                <w:rFonts w:ascii="Garamond" w:hAnsi="Garamond"/>
                <w:sz w:val="23"/>
                <w:szCs w:val="23"/>
              </w:rPr>
              <w:t>trainings and encourage others to attend:</w:t>
            </w:r>
          </w:p>
          <w:p w:rsidR="001813BE" w:rsidP="001813BE" w:rsidRDefault="001813BE" w14:paraId="3DB579BD">
            <w:pPr>
              <w:pStyle w:val="ListParagraph"/>
              <w:numPr>
                <w:ilvl w:val="0"/>
                <w:numId w:val="1"/>
              </w:numPr>
              <w:spacing w:line="360" w:lineRule="auto"/>
              <w:rPr>
                <w:rFonts w:ascii="Garamond" w:hAnsi="Garamond"/>
                <w:sz w:val="23"/>
                <w:szCs w:val="23"/>
              </w:rPr>
            </w:pPr>
            <w:r>
              <w:rPr>
                <w:rFonts w:ascii="Garamond" w:hAnsi="Garamond"/>
                <w:sz w:val="23"/>
                <w:szCs w:val="23"/>
              </w:rPr>
              <w:t>Respect in the Workplace</w:t>
            </w:r>
          </w:p>
          <w:p w:rsidR="001813BE" w:rsidP="001813BE" w:rsidRDefault="001813BE" w14:paraId="0AE5C1EA">
            <w:pPr>
              <w:pStyle w:val="ListParagraph"/>
              <w:numPr>
                <w:ilvl w:val="0"/>
                <w:numId w:val="1"/>
              </w:numPr>
              <w:spacing w:line="360" w:lineRule="auto"/>
              <w:rPr>
                <w:rFonts w:ascii="Garamond" w:hAnsi="Garamond"/>
                <w:sz w:val="23"/>
                <w:szCs w:val="23"/>
              </w:rPr>
            </w:pPr>
            <w:r>
              <w:rPr>
                <w:rFonts w:ascii="Garamond" w:hAnsi="Garamond"/>
                <w:sz w:val="23"/>
                <w:szCs w:val="23"/>
              </w:rPr>
              <w:t>Crucial Conversations</w:t>
            </w:r>
          </w:p>
          <w:p w:rsidR="001813BE" w:rsidP="001813BE" w:rsidRDefault="001813BE" w14:paraId="179B3BB1">
            <w:pPr>
              <w:pStyle w:val="ListParagraph"/>
              <w:numPr>
                <w:ilvl w:val="0"/>
                <w:numId w:val="1"/>
              </w:numPr>
              <w:spacing w:line="360" w:lineRule="auto"/>
              <w:rPr>
                <w:rFonts w:ascii="Garamond" w:hAnsi="Garamond"/>
                <w:sz w:val="23"/>
                <w:szCs w:val="23"/>
              </w:rPr>
            </w:pPr>
            <w:r>
              <w:rPr>
                <w:rFonts w:ascii="Garamond" w:hAnsi="Garamond"/>
                <w:sz w:val="23"/>
                <w:szCs w:val="23"/>
              </w:rPr>
              <w:t>Power of Opposite Strengths</w:t>
            </w:r>
          </w:p>
          <w:p w:rsidRPr="001813BE" w:rsidR="001813BE" w:rsidP="001813BE" w:rsidRDefault="001813BE" w14:paraId="446B30A9">
            <w:pPr>
              <w:pStyle w:val="ListParagraph"/>
              <w:numPr>
                <w:ilvl w:val="0"/>
                <w:numId w:val="1"/>
              </w:numPr>
              <w:spacing w:line="360" w:lineRule="auto"/>
              <w:rPr>
                <w:rFonts w:ascii="Garamond" w:hAnsi="Garamond"/>
                <w:sz w:val="23"/>
                <w:szCs w:val="23"/>
              </w:rPr>
            </w:pPr>
            <w:r>
              <w:rPr>
                <w:rFonts w:ascii="Garamond" w:hAnsi="Garamond"/>
                <w:sz w:val="23"/>
                <w:szCs w:val="23"/>
              </w:rPr>
              <w:t>Managing Generations</w:t>
            </w:r>
          </w:p>
        </w:tc>
        <w:tc>
          <w:tcPr>
            <w:tcW w:w="1188" w:type="dxa"/>
          </w:tcPr>
          <w:p w:rsidRPr="00197D26" w:rsidR="00133DC9" w:rsidP="004042AC" w:rsidRDefault="00133DC9" w14:paraId="3AF3609E">
            <w:pPr>
              <w:spacing w:line="360" w:lineRule="auto"/>
              <w:jc w:val="center"/>
              <w:rPr>
                <w:sz w:val="23"/>
                <w:szCs w:val="23"/>
              </w:rPr>
            </w:pPr>
            <w:r w:rsidRPr="00197D26">
              <w:rPr>
                <w:sz w:val="23"/>
                <w:szCs w:val="23"/>
              </w:rPr>
              <w:t>□</w:t>
            </w:r>
          </w:p>
        </w:tc>
      </w:tr>
      <w:tr w:rsidRPr="00197D26" w:rsidR="00133DC9" w:rsidTr="4FB89620" w14:paraId="2356BCAF">
        <w:tc>
          <w:tcPr>
            <w:tcW w:w="1008" w:type="dxa"/>
          </w:tcPr>
          <w:p w:rsidRPr="00197D26" w:rsidR="00133DC9" w:rsidP="004042AC" w:rsidRDefault="00133DC9" w14:paraId="7F941995">
            <w:pPr>
              <w:spacing w:line="360" w:lineRule="auto"/>
              <w:jc w:val="center"/>
              <w:rPr>
                <w:sz w:val="23"/>
                <w:szCs w:val="23"/>
              </w:rPr>
            </w:pPr>
            <w:r w:rsidRPr="00197D26">
              <w:rPr>
                <w:sz w:val="23"/>
                <w:szCs w:val="23"/>
              </w:rPr>
              <w:t>□</w:t>
            </w:r>
          </w:p>
        </w:tc>
        <w:tc>
          <w:tcPr>
            <w:tcW w:w="6660" w:type="dxa"/>
          </w:tcPr>
          <w:p w:rsidR="00133DC9" w:rsidP="004042AC" w:rsidRDefault="001813BE" w14:paraId="1E15F10C">
            <w:pPr>
              <w:spacing w:line="360" w:lineRule="auto"/>
              <w:rPr>
                <w:rFonts w:ascii="Garamond" w:hAnsi="Garamond"/>
                <w:sz w:val="23"/>
                <w:szCs w:val="23"/>
              </w:rPr>
            </w:pPr>
            <w:r>
              <w:rPr>
                <w:rFonts w:ascii="Garamond" w:hAnsi="Garamond"/>
                <w:sz w:val="23"/>
                <w:szCs w:val="23"/>
              </w:rPr>
              <w:t>As might be applicable to your division, plan or participate in AGO outreach to diverse communities.</w:t>
            </w:r>
          </w:p>
        </w:tc>
        <w:tc>
          <w:tcPr>
            <w:tcW w:w="1188" w:type="dxa"/>
          </w:tcPr>
          <w:p w:rsidRPr="00197D26" w:rsidR="00133DC9" w:rsidP="004042AC" w:rsidRDefault="00133DC9" w14:paraId="63AD7553">
            <w:pPr>
              <w:spacing w:line="360" w:lineRule="auto"/>
              <w:jc w:val="center"/>
              <w:rPr>
                <w:sz w:val="23"/>
                <w:szCs w:val="23"/>
              </w:rPr>
            </w:pPr>
            <w:r w:rsidRPr="00197D26">
              <w:rPr>
                <w:sz w:val="23"/>
                <w:szCs w:val="23"/>
              </w:rPr>
              <w:t>□</w:t>
            </w:r>
          </w:p>
        </w:tc>
      </w:tr>
      <w:tr w:rsidRPr="00197D26" w:rsidR="00133DC9" w:rsidTr="4FB89620" w14:paraId="6C326C49">
        <w:tc>
          <w:tcPr>
            <w:tcW w:w="1008" w:type="dxa"/>
          </w:tcPr>
          <w:p w:rsidRPr="00197D26" w:rsidR="00133DC9" w:rsidP="004042AC" w:rsidRDefault="00133DC9" w14:paraId="6F7962D0">
            <w:pPr>
              <w:spacing w:line="360" w:lineRule="auto"/>
              <w:jc w:val="center"/>
              <w:rPr>
                <w:sz w:val="23"/>
                <w:szCs w:val="23"/>
              </w:rPr>
            </w:pPr>
            <w:r w:rsidRPr="00197D26">
              <w:rPr>
                <w:sz w:val="23"/>
                <w:szCs w:val="23"/>
              </w:rPr>
              <w:t>□</w:t>
            </w:r>
          </w:p>
        </w:tc>
        <w:tc>
          <w:tcPr>
            <w:tcW w:w="6660" w:type="dxa"/>
          </w:tcPr>
          <w:p w:rsidR="00133DC9" w:rsidP="004042AC" w:rsidRDefault="001813BE" w14:paraId="643A74BD">
            <w:pPr>
              <w:spacing w:line="360" w:lineRule="auto"/>
              <w:rPr>
                <w:rFonts w:ascii="Garamond" w:hAnsi="Garamond"/>
                <w:sz w:val="23"/>
                <w:szCs w:val="23"/>
              </w:rPr>
            </w:pPr>
            <w:r>
              <w:rPr>
                <w:rFonts w:ascii="Garamond" w:hAnsi="Garamond"/>
                <w:sz w:val="23"/>
                <w:szCs w:val="23"/>
              </w:rPr>
              <w:t>As might be applicable to your division, identify potential diversity</w:t>
            </w:r>
            <w:r w:rsidR="005F5F9F">
              <w:rPr>
                <w:rFonts w:ascii="Garamond" w:hAnsi="Garamond"/>
                <w:sz w:val="23"/>
                <w:szCs w:val="23"/>
              </w:rPr>
              <w:t>/inclusion</w:t>
            </w:r>
            <w:r>
              <w:rPr>
                <w:rFonts w:ascii="Garamond" w:hAnsi="Garamond"/>
                <w:sz w:val="23"/>
                <w:szCs w:val="23"/>
              </w:rPr>
              <w:t>-related barriers to AGO services, and share observations or suggestions for improvement with your supervisor or human resources.</w:t>
            </w:r>
          </w:p>
        </w:tc>
        <w:tc>
          <w:tcPr>
            <w:tcW w:w="1188" w:type="dxa"/>
          </w:tcPr>
          <w:p w:rsidRPr="00197D26" w:rsidR="00133DC9" w:rsidP="004042AC" w:rsidRDefault="00133DC9" w14:paraId="3563F6CE">
            <w:pPr>
              <w:spacing w:line="360" w:lineRule="auto"/>
              <w:jc w:val="center"/>
              <w:rPr>
                <w:sz w:val="23"/>
                <w:szCs w:val="23"/>
              </w:rPr>
            </w:pPr>
            <w:r w:rsidRPr="00197D26">
              <w:rPr>
                <w:sz w:val="23"/>
                <w:szCs w:val="23"/>
              </w:rPr>
              <w:t>□</w:t>
            </w:r>
          </w:p>
        </w:tc>
      </w:tr>
      <w:tr w:rsidRPr="00197D26" w:rsidR="001813BE" w:rsidTr="4FB89620" w14:paraId="11B22031">
        <w:tc>
          <w:tcPr>
            <w:tcW w:w="1008" w:type="dxa"/>
          </w:tcPr>
          <w:p w:rsidRPr="00197D26" w:rsidR="001813BE" w:rsidP="004042AC" w:rsidRDefault="001813BE" w14:paraId="3089E4DC">
            <w:pPr>
              <w:spacing w:line="360" w:lineRule="auto"/>
              <w:jc w:val="center"/>
              <w:rPr>
                <w:sz w:val="23"/>
                <w:szCs w:val="23"/>
              </w:rPr>
            </w:pPr>
            <w:r w:rsidRPr="00197D26">
              <w:rPr>
                <w:sz w:val="23"/>
                <w:szCs w:val="23"/>
              </w:rPr>
              <w:t>□</w:t>
            </w:r>
          </w:p>
        </w:tc>
        <w:tc>
          <w:tcPr>
            <w:tcW w:w="6660" w:type="dxa"/>
          </w:tcPr>
          <w:p w:rsidR="002759A2" w:rsidP="00A62EC4" w:rsidRDefault="001813BE" w14:paraId="17707271">
            <w:pPr>
              <w:spacing w:line="360" w:lineRule="auto"/>
              <w:rPr>
                <w:rFonts w:ascii="Garamond" w:hAnsi="Garamond"/>
                <w:sz w:val="23"/>
                <w:szCs w:val="23"/>
              </w:rPr>
            </w:pPr>
            <w:r>
              <w:rPr>
                <w:rFonts w:ascii="Garamond" w:hAnsi="Garamond"/>
                <w:sz w:val="23"/>
                <w:szCs w:val="23"/>
              </w:rPr>
              <w:t>Utilize Human Resource’s Coaching/Consulting/Training Team when appropriate to enhance team building and diversity</w:t>
            </w:r>
            <w:r w:rsidR="005F5F9F">
              <w:rPr>
                <w:rFonts w:ascii="Garamond" w:hAnsi="Garamond"/>
                <w:sz w:val="23"/>
                <w:szCs w:val="23"/>
              </w:rPr>
              <w:t>/inclusion</w:t>
            </w:r>
            <w:r>
              <w:rPr>
                <w:rFonts w:ascii="Garamond" w:hAnsi="Garamond"/>
                <w:sz w:val="23"/>
                <w:szCs w:val="23"/>
              </w:rPr>
              <w:t xml:space="preserve"> awareness, and to prevent or address interpersonal conflicts.</w:t>
            </w:r>
          </w:p>
        </w:tc>
        <w:tc>
          <w:tcPr>
            <w:tcW w:w="1188" w:type="dxa"/>
          </w:tcPr>
          <w:p w:rsidRPr="00197D26" w:rsidR="001813BE" w:rsidP="004042AC" w:rsidRDefault="001813BE" w14:paraId="7F61D9C7">
            <w:pPr>
              <w:spacing w:line="360" w:lineRule="auto"/>
              <w:jc w:val="center"/>
              <w:rPr>
                <w:sz w:val="23"/>
                <w:szCs w:val="23"/>
              </w:rPr>
            </w:pPr>
            <w:r w:rsidRPr="00197D26">
              <w:rPr>
                <w:sz w:val="23"/>
                <w:szCs w:val="23"/>
              </w:rPr>
              <w:t>□</w:t>
            </w:r>
          </w:p>
        </w:tc>
      </w:tr>
    </w:tbl>
    <w:p w:rsidR="00133DC9" w:rsidRDefault="00133DC9" w14:paraId="340D3E35">
      <w:pPr>
        <w:rPr>
          <w:rFonts w:ascii="Garamond" w:hAnsi="Garamond"/>
          <w:sz w:val="23"/>
          <w:szCs w:val="23"/>
        </w:rPr>
      </w:pPr>
    </w:p>
    <w:p w:rsidR="006D2006" w:rsidRDefault="006D2006" w14:paraId="0A36ECF3">
      <w:pPr>
        <w:rPr>
          <w:rFonts w:ascii="Garamond" w:hAnsi="Garamond"/>
          <w:sz w:val="23"/>
          <w:szCs w:val="23"/>
        </w:rPr>
      </w:pPr>
    </w:p>
    <w:p w:rsidR="002759A2" w:rsidP="00A62EC4" w:rsidRDefault="002759A2" w14:paraId="44C6A5DC">
      <w:pPr>
        <w:jc w:val="center"/>
        <w:rPr>
          <w:rFonts w:ascii="Garamond" w:hAnsi="Garamond"/>
          <w:b/>
          <w:sz w:val="23"/>
          <w:szCs w:val="23"/>
          <w:u w:val="single"/>
        </w:rPr>
      </w:pPr>
      <w:r w:rsidRPr="002759A2">
        <w:rPr>
          <w:rFonts w:ascii="Garamond" w:hAnsi="Garamond"/>
          <w:b/>
          <w:sz w:val="23"/>
          <w:szCs w:val="23"/>
          <w:u w:val="single"/>
        </w:rPr>
        <w:t xml:space="preserve">Promoting Diversity and Inclusion </w:t>
      </w:r>
      <w:proofErr w:type="gramStart"/>
      <w:r w:rsidRPr="002759A2">
        <w:rPr>
          <w:rFonts w:ascii="Garamond" w:hAnsi="Garamond"/>
          <w:b/>
          <w:sz w:val="23"/>
          <w:szCs w:val="23"/>
          <w:u w:val="single"/>
        </w:rPr>
        <w:t>Through</w:t>
      </w:r>
      <w:proofErr w:type="gramEnd"/>
      <w:r w:rsidRPr="002759A2">
        <w:rPr>
          <w:rFonts w:ascii="Garamond" w:hAnsi="Garamond"/>
          <w:b/>
          <w:sz w:val="23"/>
          <w:szCs w:val="23"/>
          <w:u w:val="single"/>
        </w:rPr>
        <w:t xml:space="preserve"> Professional Growth Opportunities</w:t>
      </w:r>
    </w:p>
    <w:p w:rsidRPr="006D2006" w:rsidR="006D2006" w:rsidRDefault="006D2006" w14:paraId="5E8374B6">
      <w:pPr>
        <w:rPr>
          <w:rFonts w:ascii="Garamond" w:hAnsi="Garamond"/>
          <w:b/>
          <w:sz w:val="23"/>
          <w:szCs w:val="23"/>
        </w:rPr>
      </w:pPr>
    </w:p>
    <w:p w:rsidR="002759A2" w:rsidRDefault="002759A2" w14:paraId="5BA88D11">
      <w:pPr>
        <w:rPr>
          <w:rFonts w:ascii="Garamond" w:hAnsi="Garamond"/>
          <w:sz w:val="23"/>
          <w:szCs w:val="23"/>
        </w:rPr>
      </w:pPr>
    </w:p>
    <w:tbl>
      <w:tblPr>
        <w:tblStyle w:val="TableGrid"/>
        <w:tblW w:w="0" w:type="auto"/>
        <w:tblLook w:val="04A0" w:firstRow="1" w:lastRow="0" w:firstColumn="1" w:lastColumn="0" w:noHBand="0" w:noVBand="1"/>
      </w:tblPr>
      <w:tblGrid>
        <w:gridCol w:w="1008"/>
        <w:gridCol w:w="6660"/>
        <w:gridCol w:w="1188"/>
      </w:tblGrid>
      <w:tr w:rsidRPr="00197D26" w:rsidR="002759A2" w:rsidTr="004042AC" w14:paraId="1672DDF4">
        <w:tc>
          <w:tcPr>
            <w:tcW w:w="1008" w:type="dxa"/>
            <w:shd w:val="clear" w:color="auto" w:fill="F2F2F2" w:themeFill="background1" w:themeFillShade="F2"/>
          </w:tcPr>
          <w:p w:rsidRPr="00197D26" w:rsidR="002759A2" w:rsidP="004042AC" w:rsidRDefault="002759A2" w14:paraId="7A796A0B">
            <w:pPr>
              <w:spacing w:line="360" w:lineRule="auto"/>
              <w:jc w:val="center"/>
              <w:rPr>
                <w:rFonts w:ascii="Garamond" w:hAnsi="Garamond"/>
                <w:sz w:val="23"/>
                <w:szCs w:val="23"/>
              </w:rPr>
            </w:pPr>
            <w:r w:rsidRPr="00197D26">
              <w:rPr>
                <w:rFonts w:ascii="Garamond" w:hAnsi="Garamond"/>
                <w:sz w:val="23"/>
                <w:szCs w:val="23"/>
              </w:rPr>
              <w:t>Commit</w:t>
            </w:r>
          </w:p>
        </w:tc>
        <w:tc>
          <w:tcPr>
            <w:tcW w:w="6660" w:type="dxa"/>
            <w:shd w:val="clear" w:color="auto" w:fill="F2F2F2" w:themeFill="background1" w:themeFillShade="F2"/>
          </w:tcPr>
          <w:p w:rsidRPr="00197D26" w:rsidR="002759A2" w:rsidP="004042AC" w:rsidRDefault="002759A2" w14:paraId="54B48D20">
            <w:pPr>
              <w:spacing w:line="360" w:lineRule="auto"/>
              <w:jc w:val="center"/>
              <w:rPr>
                <w:rFonts w:ascii="Garamond" w:hAnsi="Garamond"/>
                <w:sz w:val="23"/>
                <w:szCs w:val="23"/>
              </w:rPr>
            </w:pPr>
            <w:r w:rsidRPr="00197D26">
              <w:rPr>
                <w:rFonts w:ascii="Garamond" w:hAnsi="Garamond"/>
                <w:sz w:val="23"/>
                <w:szCs w:val="23"/>
              </w:rPr>
              <w:t>Action</w:t>
            </w:r>
          </w:p>
          <w:p w:rsidRPr="00197D26" w:rsidR="002759A2" w:rsidP="004042AC" w:rsidRDefault="002759A2" w14:paraId="7637D12E">
            <w:pPr>
              <w:spacing w:line="360" w:lineRule="auto"/>
              <w:jc w:val="center"/>
              <w:rPr>
                <w:rFonts w:ascii="Garamond" w:hAnsi="Garamond"/>
                <w:sz w:val="23"/>
                <w:szCs w:val="23"/>
              </w:rPr>
            </w:pPr>
          </w:p>
        </w:tc>
        <w:tc>
          <w:tcPr>
            <w:tcW w:w="1188" w:type="dxa"/>
            <w:shd w:val="clear" w:color="auto" w:fill="F2F2F2" w:themeFill="background1" w:themeFillShade="F2"/>
          </w:tcPr>
          <w:p w:rsidRPr="00197D26" w:rsidR="002759A2" w:rsidP="004042AC" w:rsidRDefault="002759A2" w14:paraId="3F13B56A">
            <w:pPr>
              <w:spacing w:line="360" w:lineRule="auto"/>
              <w:jc w:val="center"/>
              <w:rPr>
                <w:rFonts w:ascii="Garamond" w:hAnsi="Garamond"/>
                <w:sz w:val="23"/>
                <w:szCs w:val="23"/>
              </w:rPr>
            </w:pPr>
            <w:r w:rsidRPr="00197D26">
              <w:rPr>
                <w:rFonts w:ascii="Garamond" w:hAnsi="Garamond"/>
                <w:sz w:val="23"/>
                <w:szCs w:val="23"/>
              </w:rPr>
              <w:t>Achieved</w:t>
            </w:r>
          </w:p>
        </w:tc>
      </w:tr>
      <w:tr w:rsidRPr="00197D26" w:rsidR="002759A2" w:rsidTr="004042AC" w14:paraId="1272E86D">
        <w:tc>
          <w:tcPr>
            <w:tcW w:w="1008" w:type="dxa"/>
          </w:tcPr>
          <w:p w:rsidRPr="00197D26" w:rsidR="002759A2" w:rsidP="004042AC" w:rsidRDefault="002759A2" w14:paraId="1A917CF7">
            <w:pPr>
              <w:spacing w:line="360" w:lineRule="auto"/>
              <w:jc w:val="center"/>
              <w:rPr>
                <w:rFonts w:ascii="Garamond" w:hAnsi="Garamond"/>
                <w:sz w:val="23"/>
                <w:szCs w:val="23"/>
              </w:rPr>
            </w:pPr>
            <w:r w:rsidRPr="00197D26">
              <w:rPr>
                <w:sz w:val="23"/>
                <w:szCs w:val="23"/>
              </w:rPr>
              <w:t>□</w:t>
            </w:r>
          </w:p>
        </w:tc>
        <w:tc>
          <w:tcPr>
            <w:tcW w:w="6660" w:type="dxa"/>
          </w:tcPr>
          <w:p w:rsidRPr="00197D26" w:rsidR="002759A2" w:rsidP="004042AC" w:rsidRDefault="002759A2" w14:paraId="62E7B6A4">
            <w:pPr>
              <w:spacing w:line="360" w:lineRule="auto"/>
              <w:rPr>
                <w:rFonts w:ascii="Garamond" w:hAnsi="Garamond"/>
                <w:sz w:val="23"/>
                <w:szCs w:val="23"/>
              </w:rPr>
            </w:pPr>
            <w:r>
              <w:rPr>
                <w:rFonts w:ascii="Garamond" w:hAnsi="Garamond"/>
                <w:sz w:val="23"/>
                <w:szCs w:val="23"/>
              </w:rPr>
              <w:t>Attend training on diversity or inclusion</w:t>
            </w:r>
          </w:p>
        </w:tc>
        <w:tc>
          <w:tcPr>
            <w:tcW w:w="1188" w:type="dxa"/>
          </w:tcPr>
          <w:p w:rsidRPr="00197D26" w:rsidR="002759A2" w:rsidP="004042AC" w:rsidRDefault="002759A2" w14:paraId="290BD0A5">
            <w:pPr>
              <w:spacing w:line="360" w:lineRule="auto"/>
              <w:jc w:val="center"/>
              <w:rPr>
                <w:rFonts w:ascii="Garamond" w:hAnsi="Garamond"/>
                <w:sz w:val="23"/>
                <w:szCs w:val="23"/>
              </w:rPr>
            </w:pPr>
            <w:r w:rsidRPr="00197D26">
              <w:rPr>
                <w:sz w:val="23"/>
                <w:szCs w:val="23"/>
              </w:rPr>
              <w:t>□</w:t>
            </w:r>
          </w:p>
        </w:tc>
      </w:tr>
      <w:tr w:rsidRPr="00197D26" w:rsidR="002759A2" w:rsidTr="004042AC" w14:paraId="2D749252">
        <w:tc>
          <w:tcPr>
            <w:tcW w:w="1008" w:type="dxa"/>
          </w:tcPr>
          <w:p w:rsidRPr="00197D26" w:rsidR="002759A2" w:rsidP="004042AC" w:rsidRDefault="002759A2" w14:paraId="619F872E">
            <w:pPr>
              <w:spacing w:line="360" w:lineRule="auto"/>
              <w:jc w:val="center"/>
              <w:rPr>
                <w:sz w:val="23"/>
                <w:szCs w:val="23"/>
              </w:rPr>
            </w:pPr>
            <w:r w:rsidRPr="00197D26">
              <w:rPr>
                <w:sz w:val="23"/>
                <w:szCs w:val="23"/>
              </w:rPr>
              <w:t>□</w:t>
            </w:r>
          </w:p>
        </w:tc>
        <w:tc>
          <w:tcPr>
            <w:tcW w:w="6660" w:type="dxa"/>
          </w:tcPr>
          <w:p w:rsidRPr="00197D26" w:rsidR="002759A2" w:rsidP="00A62EC4" w:rsidRDefault="00A62EC4" w14:paraId="52C4C24E">
            <w:pPr>
              <w:spacing w:line="360" w:lineRule="auto"/>
              <w:rPr>
                <w:rFonts w:ascii="Garamond" w:hAnsi="Garamond"/>
                <w:sz w:val="23"/>
                <w:szCs w:val="23"/>
              </w:rPr>
            </w:pPr>
            <w:r>
              <w:rPr>
                <w:rFonts w:ascii="Garamond" w:hAnsi="Garamond"/>
                <w:sz w:val="23"/>
                <w:szCs w:val="23"/>
              </w:rPr>
              <w:t>Teach a CLE</w:t>
            </w:r>
            <w:r w:rsidR="00781C34">
              <w:rPr>
                <w:rFonts w:ascii="Garamond" w:hAnsi="Garamond"/>
                <w:sz w:val="23"/>
                <w:szCs w:val="23"/>
              </w:rPr>
              <w:t xml:space="preserve"> or an AGO training</w:t>
            </w:r>
            <w:r>
              <w:rPr>
                <w:rFonts w:ascii="Garamond" w:hAnsi="Garamond"/>
                <w:sz w:val="23"/>
                <w:szCs w:val="23"/>
              </w:rPr>
              <w:t xml:space="preserve"> </w:t>
            </w:r>
            <w:r w:rsidR="002759A2">
              <w:rPr>
                <w:rFonts w:ascii="Garamond" w:hAnsi="Garamond"/>
                <w:sz w:val="23"/>
                <w:szCs w:val="23"/>
              </w:rPr>
              <w:t>on a diversity</w:t>
            </w:r>
            <w:r w:rsidR="005F5F9F">
              <w:rPr>
                <w:rFonts w:ascii="Garamond" w:hAnsi="Garamond"/>
                <w:sz w:val="23"/>
                <w:szCs w:val="23"/>
              </w:rPr>
              <w:t>/inclusion</w:t>
            </w:r>
            <w:r w:rsidR="002759A2">
              <w:rPr>
                <w:rFonts w:ascii="Garamond" w:hAnsi="Garamond"/>
                <w:sz w:val="23"/>
                <w:szCs w:val="23"/>
              </w:rPr>
              <w:t>-related topic</w:t>
            </w:r>
            <w:r>
              <w:rPr>
                <w:rFonts w:ascii="Garamond" w:hAnsi="Garamond"/>
                <w:sz w:val="23"/>
                <w:szCs w:val="23"/>
              </w:rPr>
              <w:t xml:space="preserve">.  </w:t>
            </w:r>
          </w:p>
        </w:tc>
        <w:tc>
          <w:tcPr>
            <w:tcW w:w="1188" w:type="dxa"/>
          </w:tcPr>
          <w:p w:rsidRPr="00197D26" w:rsidR="002759A2" w:rsidP="004042AC" w:rsidRDefault="002759A2" w14:paraId="64072BBF">
            <w:pPr>
              <w:spacing w:line="360" w:lineRule="auto"/>
              <w:jc w:val="center"/>
              <w:rPr>
                <w:sz w:val="23"/>
                <w:szCs w:val="23"/>
              </w:rPr>
            </w:pPr>
            <w:r w:rsidRPr="00197D26">
              <w:rPr>
                <w:sz w:val="23"/>
                <w:szCs w:val="23"/>
              </w:rPr>
              <w:t>□</w:t>
            </w:r>
          </w:p>
        </w:tc>
      </w:tr>
      <w:tr w:rsidRPr="00197D26" w:rsidR="002759A2" w:rsidTr="004042AC" w14:paraId="4249A012">
        <w:tc>
          <w:tcPr>
            <w:tcW w:w="1008" w:type="dxa"/>
          </w:tcPr>
          <w:p w:rsidRPr="00197D26" w:rsidR="002759A2" w:rsidP="004042AC" w:rsidRDefault="002759A2" w14:paraId="75CFC71D">
            <w:pPr>
              <w:spacing w:line="360" w:lineRule="auto"/>
              <w:jc w:val="center"/>
              <w:rPr>
                <w:sz w:val="23"/>
                <w:szCs w:val="23"/>
              </w:rPr>
            </w:pPr>
            <w:r w:rsidRPr="00197D26">
              <w:rPr>
                <w:sz w:val="23"/>
                <w:szCs w:val="23"/>
              </w:rPr>
              <w:t>□</w:t>
            </w:r>
          </w:p>
        </w:tc>
        <w:tc>
          <w:tcPr>
            <w:tcW w:w="6660" w:type="dxa"/>
          </w:tcPr>
          <w:p w:rsidRPr="00197D26" w:rsidR="002759A2" w:rsidP="00AA16AC" w:rsidRDefault="002759A2" w14:paraId="0F999940">
            <w:pPr>
              <w:spacing w:line="360" w:lineRule="auto"/>
              <w:rPr>
                <w:rFonts w:ascii="Garamond" w:hAnsi="Garamond"/>
                <w:sz w:val="23"/>
                <w:szCs w:val="23"/>
              </w:rPr>
            </w:pPr>
            <w:r>
              <w:rPr>
                <w:rFonts w:ascii="Garamond" w:hAnsi="Garamond"/>
                <w:sz w:val="23"/>
                <w:szCs w:val="23"/>
              </w:rPr>
              <w:t>Serve on the WSBA Committee for Diversity</w:t>
            </w:r>
            <w:proofErr w:type="gramStart"/>
            <w:r w:rsidR="00781C34">
              <w:rPr>
                <w:rFonts w:ascii="Garamond" w:hAnsi="Garamond"/>
                <w:sz w:val="23"/>
                <w:szCs w:val="23"/>
              </w:rPr>
              <w:t>,</w:t>
            </w:r>
            <w:r>
              <w:rPr>
                <w:rFonts w:ascii="Garamond" w:hAnsi="Garamond"/>
                <w:sz w:val="23"/>
                <w:szCs w:val="23"/>
              </w:rPr>
              <w:t xml:space="preserve">  local</w:t>
            </w:r>
            <w:proofErr w:type="gramEnd"/>
            <w:r>
              <w:rPr>
                <w:rFonts w:ascii="Garamond" w:hAnsi="Garamond"/>
                <w:sz w:val="23"/>
                <w:szCs w:val="23"/>
              </w:rPr>
              <w:t xml:space="preserve"> bar association’s diversity committee</w:t>
            </w:r>
            <w:r w:rsidR="00781C34">
              <w:rPr>
                <w:rFonts w:ascii="Garamond" w:hAnsi="Garamond"/>
                <w:sz w:val="23"/>
                <w:szCs w:val="23"/>
              </w:rPr>
              <w:t>, or a</w:t>
            </w:r>
            <w:r w:rsidR="00AA16AC">
              <w:rPr>
                <w:rFonts w:ascii="Garamond" w:hAnsi="Garamond"/>
                <w:sz w:val="23"/>
                <w:szCs w:val="23"/>
              </w:rPr>
              <w:t>nother professional</w:t>
            </w:r>
            <w:r w:rsidR="00781C34">
              <w:rPr>
                <w:rFonts w:ascii="Garamond" w:hAnsi="Garamond"/>
                <w:sz w:val="23"/>
                <w:szCs w:val="23"/>
              </w:rPr>
              <w:t xml:space="preserve"> </w:t>
            </w:r>
            <w:r w:rsidR="00DA4BF0">
              <w:rPr>
                <w:rFonts w:ascii="Garamond" w:hAnsi="Garamond"/>
                <w:sz w:val="23"/>
                <w:szCs w:val="23"/>
              </w:rPr>
              <w:t xml:space="preserve">organization’s </w:t>
            </w:r>
            <w:r w:rsidR="00781C34">
              <w:rPr>
                <w:rFonts w:ascii="Garamond" w:hAnsi="Garamond"/>
                <w:sz w:val="23"/>
                <w:szCs w:val="23"/>
              </w:rPr>
              <w:t>diversity committee</w:t>
            </w:r>
            <w:r w:rsidR="00AA16AC">
              <w:rPr>
                <w:rFonts w:ascii="Garamond" w:hAnsi="Garamond"/>
                <w:sz w:val="23"/>
                <w:szCs w:val="23"/>
              </w:rPr>
              <w:t>.</w:t>
            </w:r>
          </w:p>
        </w:tc>
        <w:tc>
          <w:tcPr>
            <w:tcW w:w="1188" w:type="dxa"/>
          </w:tcPr>
          <w:p w:rsidRPr="00197D26" w:rsidR="002759A2" w:rsidP="004042AC" w:rsidRDefault="002759A2" w14:paraId="2E44A5A4">
            <w:pPr>
              <w:spacing w:line="360" w:lineRule="auto"/>
              <w:jc w:val="center"/>
              <w:rPr>
                <w:sz w:val="23"/>
                <w:szCs w:val="23"/>
              </w:rPr>
            </w:pPr>
            <w:r w:rsidRPr="00197D26">
              <w:rPr>
                <w:sz w:val="23"/>
                <w:szCs w:val="23"/>
              </w:rPr>
              <w:t>□</w:t>
            </w:r>
          </w:p>
        </w:tc>
      </w:tr>
      <w:tr w:rsidRPr="00197D26" w:rsidR="002759A2" w:rsidTr="004042AC" w14:paraId="4259B372">
        <w:tc>
          <w:tcPr>
            <w:tcW w:w="1008" w:type="dxa"/>
          </w:tcPr>
          <w:p w:rsidRPr="00197D26" w:rsidR="002759A2" w:rsidP="004042AC" w:rsidRDefault="002759A2" w14:paraId="00325AC8">
            <w:pPr>
              <w:spacing w:line="360" w:lineRule="auto"/>
              <w:jc w:val="center"/>
              <w:rPr>
                <w:sz w:val="23"/>
                <w:szCs w:val="23"/>
              </w:rPr>
            </w:pPr>
            <w:r w:rsidRPr="00197D26">
              <w:rPr>
                <w:sz w:val="23"/>
                <w:szCs w:val="23"/>
              </w:rPr>
              <w:t>□</w:t>
            </w:r>
          </w:p>
        </w:tc>
        <w:tc>
          <w:tcPr>
            <w:tcW w:w="6660" w:type="dxa"/>
          </w:tcPr>
          <w:p w:rsidR="002759A2" w:rsidP="004042AC" w:rsidRDefault="002759A2" w14:paraId="68AB459A">
            <w:pPr>
              <w:spacing w:line="360" w:lineRule="auto"/>
              <w:rPr>
                <w:rFonts w:ascii="Garamond" w:hAnsi="Garamond"/>
                <w:sz w:val="23"/>
                <w:szCs w:val="23"/>
              </w:rPr>
            </w:pPr>
            <w:r>
              <w:rPr>
                <w:rFonts w:ascii="Garamond" w:hAnsi="Garamond"/>
                <w:sz w:val="23"/>
                <w:szCs w:val="23"/>
              </w:rPr>
              <w:t>Meet with employees to obtain feedback on career aspirations and any potential obstacles regarding diversity or inclusion that they see impeding their success.</w:t>
            </w:r>
          </w:p>
        </w:tc>
        <w:tc>
          <w:tcPr>
            <w:tcW w:w="1188" w:type="dxa"/>
          </w:tcPr>
          <w:p w:rsidRPr="00197D26" w:rsidR="002759A2" w:rsidP="004042AC" w:rsidRDefault="002759A2" w14:paraId="0822FC75">
            <w:pPr>
              <w:spacing w:line="360" w:lineRule="auto"/>
              <w:jc w:val="center"/>
              <w:rPr>
                <w:sz w:val="23"/>
                <w:szCs w:val="23"/>
              </w:rPr>
            </w:pPr>
            <w:r w:rsidRPr="00197D26">
              <w:rPr>
                <w:sz w:val="23"/>
                <w:szCs w:val="23"/>
              </w:rPr>
              <w:t>□</w:t>
            </w:r>
          </w:p>
        </w:tc>
      </w:tr>
      <w:tr w:rsidRPr="00197D26" w:rsidR="002759A2" w:rsidTr="004042AC" w14:paraId="218D119C">
        <w:tc>
          <w:tcPr>
            <w:tcW w:w="1008" w:type="dxa"/>
          </w:tcPr>
          <w:p w:rsidRPr="00197D26" w:rsidR="002759A2" w:rsidP="004042AC" w:rsidRDefault="002759A2" w14:paraId="6184250B">
            <w:pPr>
              <w:spacing w:line="360" w:lineRule="auto"/>
              <w:jc w:val="center"/>
              <w:rPr>
                <w:sz w:val="23"/>
                <w:szCs w:val="23"/>
              </w:rPr>
            </w:pPr>
            <w:r w:rsidRPr="00197D26">
              <w:rPr>
                <w:sz w:val="23"/>
                <w:szCs w:val="23"/>
              </w:rPr>
              <w:t>□</w:t>
            </w:r>
          </w:p>
        </w:tc>
        <w:tc>
          <w:tcPr>
            <w:tcW w:w="6660" w:type="dxa"/>
          </w:tcPr>
          <w:p w:rsidR="002759A2" w:rsidP="004103D7" w:rsidRDefault="002759A2" w14:paraId="6E6C9596">
            <w:pPr>
              <w:spacing w:line="360" w:lineRule="auto"/>
              <w:rPr>
                <w:rFonts w:ascii="Garamond" w:hAnsi="Garamond"/>
                <w:sz w:val="23"/>
                <w:szCs w:val="23"/>
              </w:rPr>
            </w:pPr>
            <w:r>
              <w:rPr>
                <w:rFonts w:ascii="Garamond" w:hAnsi="Garamond"/>
                <w:sz w:val="23"/>
                <w:szCs w:val="23"/>
              </w:rPr>
              <w:t>Meet with employee</w:t>
            </w:r>
            <w:r w:rsidR="004103D7">
              <w:rPr>
                <w:rFonts w:ascii="Garamond" w:hAnsi="Garamond"/>
                <w:sz w:val="23"/>
                <w:szCs w:val="23"/>
              </w:rPr>
              <w:t>s</w:t>
            </w:r>
            <w:r>
              <w:rPr>
                <w:rFonts w:ascii="Garamond" w:hAnsi="Garamond"/>
                <w:sz w:val="23"/>
                <w:szCs w:val="23"/>
              </w:rPr>
              <w:t xml:space="preserve"> and ask for feedback or suggestions on how to learn more about a specific diversity</w:t>
            </w:r>
            <w:r w:rsidR="005F5F9F">
              <w:rPr>
                <w:rFonts w:ascii="Garamond" w:hAnsi="Garamond"/>
                <w:sz w:val="23"/>
                <w:szCs w:val="23"/>
              </w:rPr>
              <w:t>/inclusion</w:t>
            </w:r>
            <w:r>
              <w:rPr>
                <w:rFonts w:ascii="Garamond" w:hAnsi="Garamond"/>
                <w:sz w:val="23"/>
                <w:szCs w:val="23"/>
              </w:rPr>
              <w:t xml:space="preserve"> topic or issue.</w:t>
            </w:r>
          </w:p>
        </w:tc>
        <w:tc>
          <w:tcPr>
            <w:tcW w:w="1188" w:type="dxa"/>
          </w:tcPr>
          <w:p w:rsidRPr="00197D26" w:rsidR="002759A2" w:rsidP="004042AC" w:rsidRDefault="002759A2" w14:paraId="39521ED0">
            <w:pPr>
              <w:spacing w:line="360" w:lineRule="auto"/>
              <w:jc w:val="center"/>
              <w:rPr>
                <w:sz w:val="23"/>
                <w:szCs w:val="23"/>
              </w:rPr>
            </w:pPr>
            <w:r w:rsidRPr="00197D26">
              <w:rPr>
                <w:sz w:val="23"/>
                <w:szCs w:val="23"/>
              </w:rPr>
              <w:t>□</w:t>
            </w:r>
          </w:p>
        </w:tc>
      </w:tr>
      <w:tr w:rsidRPr="00197D26" w:rsidR="002759A2" w:rsidTr="004042AC" w14:paraId="38740BE8">
        <w:tc>
          <w:tcPr>
            <w:tcW w:w="1008" w:type="dxa"/>
          </w:tcPr>
          <w:p w:rsidRPr="00197D26" w:rsidR="002759A2" w:rsidP="004042AC" w:rsidRDefault="002759A2" w14:paraId="7A7DBE5F">
            <w:pPr>
              <w:spacing w:line="360" w:lineRule="auto"/>
              <w:jc w:val="center"/>
              <w:rPr>
                <w:sz w:val="23"/>
                <w:szCs w:val="23"/>
              </w:rPr>
            </w:pPr>
            <w:r w:rsidRPr="00197D26">
              <w:rPr>
                <w:sz w:val="23"/>
                <w:szCs w:val="23"/>
              </w:rPr>
              <w:t>□</w:t>
            </w:r>
          </w:p>
        </w:tc>
        <w:tc>
          <w:tcPr>
            <w:tcW w:w="6660" w:type="dxa"/>
          </w:tcPr>
          <w:p w:rsidR="002759A2" w:rsidP="004042AC" w:rsidRDefault="002759A2" w14:paraId="56170883">
            <w:pPr>
              <w:spacing w:line="360" w:lineRule="auto"/>
              <w:rPr>
                <w:rFonts w:ascii="Garamond" w:hAnsi="Garamond"/>
                <w:sz w:val="23"/>
                <w:szCs w:val="23"/>
              </w:rPr>
            </w:pPr>
            <w:r>
              <w:rPr>
                <w:rFonts w:ascii="Garamond" w:hAnsi="Garamond"/>
                <w:sz w:val="23"/>
                <w:szCs w:val="23"/>
              </w:rPr>
              <w:t>Include a discussion about the importance of diversity and inclusion during a regular staff meeting.</w:t>
            </w:r>
          </w:p>
        </w:tc>
        <w:tc>
          <w:tcPr>
            <w:tcW w:w="1188" w:type="dxa"/>
          </w:tcPr>
          <w:p w:rsidRPr="00197D26" w:rsidR="002759A2" w:rsidP="004042AC" w:rsidRDefault="002759A2" w14:paraId="5B20121B">
            <w:pPr>
              <w:spacing w:line="360" w:lineRule="auto"/>
              <w:jc w:val="center"/>
              <w:rPr>
                <w:sz w:val="23"/>
                <w:szCs w:val="23"/>
              </w:rPr>
            </w:pPr>
            <w:r w:rsidRPr="00197D26">
              <w:rPr>
                <w:sz w:val="23"/>
                <w:szCs w:val="23"/>
              </w:rPr>
              <w:t>□</w:t>
            </w:r>
          </w:p>
        </w:tc>
      </w:tr>
      <w:tr w:rsidRPr="00197D26" w:rsidR="002759A2" w:rsidTr="004042AC" w14:paraId="3D144BBC">
        <w:tc>
          <w:tcPr>
            <w:tcW w:w="1008" w:type="dxa"/>
          </w:tcPr>
          <w:p w:rsidRPr="00197D26" w:rsidR="002759A2" w:rsidP="004042AC" w:rsidRDefault="002759A2" w14:paraId="080E9F63">
            <w:pPr>
              <w:spacing w:line="360" w:lineRule="auto"/>
              <w:jc w:val="center"/>
              <w:rPr>
                <w:sz w:val="23"/>
                <w:szCs w:val="23"/>
              </w:rPr>
            </w:pPr>
            <w:r w:rsidRPr="00197D26">
              <w:rPr>
                <w:sz w:val="23"/>
                <w:szCs w:val="23"/>
              </w:rPr>
              <w:t>□</w:t>
            </w:r>
          </w:p>
        </w:tc>
        <w:tc>
          <w:tcPr>
            <w:tcW w:w="6660" w:type="dxa"/>
          </w:tcPr>
          <w:p w:rsidR="002759A2" w:rsidP="005F5F9F" w:rsidRDefault="002759A2" w14:paraId="6BC33377">
            <w:pPr>
              <w:spacing w:line="360" w:lineRule="auto"/>
              <w:rPr>
                <w:rFonts w:ascii="Garamond" w:hAnsi="Garamond"/>
                <w:sz w:val="23"/>
                <w:szCs w:val="23"/>
              </w:rPr>
            </w:pPr>
            <w:r>
              <w:rPr>
                <w:rFonts w:ascii="Garamond" w:hAnsi="Garamond"/>
                <w:sz w:val="23"/>
                <w:szCs w:val="23"/>
              </w:rPr>
              <w:t xml:space="preserve">Include an update on </w:t>
            </w:r>
            <w:r w:rsidR="005F5F9F">
              <w:rPr>
                <w:rFonts w:ascii="Garamond" w:hAnsi="Garamond"/>
                <w:sz w:val="23"/>
                <w:szCs w:val="23"/>
              </w:rPr>
              <w:t xml:space="preserve">diversity/inclusion </w:t>
            </w:r>
            <w:r>
              <w:rPr>
                <w:rFonts w:ascii="Garamond" w:hAnsi="Garamond"/>
                <w:sz w:val="23"/>
                <w:szCs w:val="23"/>
              </w:rPr>
              <w:t xml:space="preserve">in the AGO at your staff meetings.  </w:t>
            </w:r>
          </w:p>
        </w:tc>
        <w:tc>
          <w:tcPr>
            <w:tcW w:w="1188" w:type="dxa"/>
          </w:tcPr>
          <w:p w:rsidRPr="00197D26" w:rsidR="002759A2" w:rsidP="004042AC" w:rsidRDefault="002759A2" w14:paraId="315C4759">
            <w:pPr>
              <w:spacing w:line="360" w:lineRule="auto"/>
              <w:jc w:val="center"/>
              <w:rPr>
                <w:sz w:val="23"/>
                <w:szCs w:val="23"/>
              </w:rPr>
            </w:pPr>
            <w:r w:rsidRPr="00197D26">
              <w:rPr>
                <w:sz w:val="23"/>
                <w:szCs w:val="23"/>
              </w:rPr>
              <w:t>□</w:t>
            </w:r>
          </w:p>
        </w:tc>
      </w:tr>
      <w:tr w:rsidRPr="00197D26" w:rsidR="002759A2" w:rsidTr="004042AC" w14:paraId="620CECAB">
        <w:tc>
          <w:tcPr>
            <w:tcW w:w="1008" w:type="dxa"/>
          </w:tcPr>
          <w:p w:rsidRPr="00197D26" w:rsidR="002759A2" w:rsidP="004042AC" w:rsidRDefault="002759A2" w14:paraId="7472E3F5">
            <w:pPr>
              <w:spacing w:line="360" w:lineRule="auto"/>
              <w:jc w:val="center"/>
              <w:rPr>
                <w:sz w:val="23"/>
                <w:szCs w:val="23"/>
              </w:rPr>
            </w:pPr>
            <w:r w:rsidRPr="00197D26">
              <w:rPr>
                <w:sz w:val="23"/>
                <w:szCs w:val="23"/>
              </w:rPr>
              <w:t>□</w:t>
            </w:r>
          </w:p>
        </w:tc>
        <w:tc>
          <w:tcPr>
            <w:tcW w:w="6660" w:type="dxa"/>
          </w:tcPr>
          <w:p w:rsidR="002759A2" w:rsidP="004042AC" w:rsidRDefault="002759A2" w14:paraId="1D21D1A5">
            <w:pPr>
              <w:spacing w:line="360" w:lineRule="auto"/>
              <w:rPr>
                <w:rFonts w:ascii="Garamond" w:hAnsi="Garamond"/>
                <w:sz w:val="23"/>
                <w:szCs w:val="23"/>
              </w:rPr>
            </w:pPr>
            <w:r>
              <w:rPr>
                <w:rFonts w:ascii="Garamond" w:hAnsi="Garamond"/>
                <w:sz w:val="23"/>
                <w:szCs w:val="23"/>
              </w:rPr>
              <w:t>Organize a staff event around poverty awareness.</w:t>
            </w:r>
          </w:p>
        </w:tc>
        <w:tc>
          <w:tcPr>
            <w:tcW w:w="1188" w:type="dxa"/>
          </w:tcPr>
          <w:p w:rsidRPr="00197D26" w:rsidR="002759A2" w:rsidP="004042AC" w:rsidRDefault="002759A2" w14:paraId="6FB6A388">
            <w:pPr>
              <w:spacing w:line="360" w:lineRule="auto"/>
              <w:jc w:val="center"/>
              <w:rPr>
                <w:sz w:val="23"/>
                <w:szCs w:val="23"/>
              </w:rPr>
            </w:pPr>
            <w:r w:rsidRPr="00197D26">
              <w:rPr>
                <w:sz w:val="23"/>
                <w:szCs w:val="23"/>
              </w:rPr>
              <w:t>□</w:t>
            </w:r>
          </w:p>
        </w:tc>
      </w:tr>
      <w:tr w:rsidRPr="00197D26" w:rsidR="002759A2" w:rsidTr="004042AC" w14:paraId="44BB8F6F">
        <w:tc>
          <w:tcPr>
            <w:tcW w:w="1008" w:type="dxa"/>
          </w:tcPr>
          <w:p w:rsidRPr="00197D26" w:rsidR="002759A2" w:rsidP="004042AC" w:rsidRDefault="002759A2" w14:paraId="64430744">
            <w:pPr>
              <w:spacing w:line="360" w:lineRule="auto"/>
              <w:jc w:val="center"/>
              <w:rPr>
                <w:sz w:val="23"/>
                <w:szCs w:val="23"/>
              </w:rPr>
            </w:pPr>
            <w:r w:rsidRPr="00197D26">
              <w:rPr>
                <w:sz w:val="23"/>
                <w:szCs w:val="23"/>
              </w:rPr>
              <w:t>□</w:t>
            </w:r>
          </w:p>
        </w:tc>
        <w:tc>
          <w:tcPr>
            <w:tcW w:w="6660" w:type="dxa"/>
          </w:tcPr>
          <w:p w:rsidR="004A3DEA" w:rsidP="0041577C" w:rsidRDefault="002759A2" w14:paraId="6D213128">
            <w:pPr>
              <w:spacing w:line="360" w:lineRule="auto"/>
              <w:rPr>
                <w:rFonts w:ascii="Garamond" w:hAnsi="Garamond"/>
                <w:sz w:val="23"/>
                <w:szCs w:val="23"/>
              </w:rPr>
            </w:pPr>
            <w:r>
              <w:rPr>
                <w:rFonts w:ascii="Garamond" w:hAnsi="Garamond"/>
                <w:sz w:val="23"/>
                <w:szCs w:val="23"/>
              </w:rPr>
              <w:t>Volunteer at a local pro bono clinic</w:t>
            </w:r>
            <w:r w:rsidR="00A62EC4">
              <w:rPr>
                <w:rFonts w:ascii="Garamond" w:hAnsi="Garamond"/>
                <w:sz w:val="23"/>
                <w:szCs w:val="23"/>
              </w:rPr>
              <w:t>, or take on a pro bono case.</w:t>
            </w:r>
          </w:p>
        </w:tc>
        <w:tc>
          <w:tcPr>
            <w:tcW w:w="1188" w:type="dxa"/>
          </w:tcPr>
          <w:p w:rsidRPr="00197D26" w:rsidR="002759A2" w:rsidP="004042AC" w:rsidRDefault="002759A2" w14:paraId="03847415">
            <w:pPr>
              <w:spacing w:line="360" w:lineRule="auto"/>
              <w:jc w:val="center"/>
              <w:rPr>
                <w:sz w:val="23"/>
                <w:szCs w:val="23"/>
              </w:rPr>
            </w:pPr>
            <w:r w:rsidRPr="00197D26">
              <w:rPr>
                <w:sz w:val="23"/>
                <w:szCs w:val="23"/>
              </w:rPr>
              <w:t>□</w:t>
            </w:r>
          </w:p>
        </w:tc>
      </w:tr>
      <w:tr w:rsidRPr="00197D26" w:rsidR="002759A2" w:rsidTr="004042AC" w14:paraId="00C5BEAF">
        <w:tc>
          <w:tcPr>
            <w:tcW w:w="1008" w:type="dxa"/>
          </w:tcPr>
          <w:p w:rsidRPr="00197D26" w:rsidR="002759A2" w:rsidP="004042AC" w:rsidRDefault="002759A2" w14:paraId="43269BA4">
            <w:pPr>
              <w:spacing w:line="360" w:lineRule="auto"/>
              <w:jc w:val="center"/>
              <w:rPr>
                <w:sz w:val="23"/>
                <w:szCs w:val="23"/>
              </w:rPr>
            </w:pPr>
            <w:r w:rsidRPr="00197D26">
              <w:rPr>
                <w:sz w:val="23"/>
                <w:szCs w:val="23"/>
              </w:rPr>
              <w:t>□</w:t>
            </w:r>
          </w:p>
        </w:tc>
        <w:tc>
          <w:tcPr>
            <w:tcW w:w="6660" w:type="dxa"/>
          </w:tcPr>
          <w:p w:rsidR="002759A2" w:rsidP="008973BE" w:rsidRDefault="002759A2" w14:paraId="4204D07E">
            <w:pPr>
              <w:spacing w:line="360" w:lineRule="auto"/>
              <w:rPr>
                <w:rFonts w:ascii="Garamond" w:hAnsi="Garamond"/>
                <w:sz w:val="23"/>
                <w:szCs w:val="23"/>
              </w:rPr>
            </w:pPr>
            <w:r>
              <w:rPr>
                <w:rFonts w:ascii="Garamond" w:hAnsi="Garamond"/>
                <w:sz w:val="23"/>
                <w:szCs w:val="23"/>
              </w:rPr>
              <w:t>Participate in law school moot courts</w:t>
            </w:r>
            <w:r w:rsidR="00792428">
              <w:rPr>
                <w:rFonts w:ascii="Garamond" w:hAnsi="Garamond"/>
                <w:sz w:val="23"/>
                <w:szCs w:val="23"/>
              </w:rPr>
              <w:t xml:space="preserve">, </w:t>
            </w:r>
            <w:r>
              <w:rPr>
                <w:rFonts w:ascii="Garamond" w:hAnsi="Garamond"/>
                <w:sz w:val="23"/>
                <w:szCs w:val="23"/>
              </w:rPr>
              <w:t>other law school events</w:t>
            </w:r>
            <w:r w:rsidR="00792428">
              <w:rPr>
                <w:rFonts w:ascii="Garamond" w:hAnsi="Garamond"/>
                <w:sz w:val="23"/>
                <w:szCs w:val="23"/>
              </w:rPr>
              <w:t xml:space="preserve">, or local paralegal or legal assistant </w:t>
            </w:r>
            <w:r w:rsidR="00465BAC">
              <w:rPr>
                <w:rFonts w:ascii="Garamond" w:hAnsi="Garamond"/>
                <w:sz w:val="23"/>
                <w:szCs w:val="23"/>
              </w:rPr>
              <w:t>training programs</w:t>
            </w:r>
            <w:r>
              <w:rPr>
                <w:rFonts w:ascii="Garamond" w:hAnsi="Garamond"/>
                <w:sz w:val="23"/>
                <w:szCs w:val="23"/>
              </w:rPr>
              <w:t xml:space="preserve"> to interact with students.</w:t>
            </w:r>
          </w:p>
        </w:tc>
        <w:tc>
          <w:tcPr>
            <w:tcW w:w="1188" w:type="dxa"/>
          </w:tcPr>
          <w:p w:rsidRPr="00197D26" w:rsidR="002759A2" w:rsidP="004042AC" w:rsidRDefault="002759A2" w14:paraId="029AED8F">
            <w:pPr>
              <w:spacing w:line="360" w:lineRule="auto"/>
              <w:jc w:val="center"/>
              <w:rPr>
                <w:sz w:val="23"/>
                <w:szCs w:val="23"/>
              </w:rPr>
            </w:pPr>
            <w:r w:rsidRPr="00197D26">
              <w:rPr>
                <w:sz w:val="23"/>
                <w:szCs w:val="23"/>
              </w:rPr>
              <w:t>□</w:t>
            </w:r>
          </w:p>
        </w:tc>
      </w:tr>
      <w:tr w:rsidRPr="00197D26" w:rsidR="002759A2" w:rsidTr="004042AC" w14:paraId="629F347F">
        <w:tc>
          <w:tcPr>
            <w:tcW w:w="1008" w:type="dxa"/>
          </w:tcPr>
          <w:p w:rsidRPr="00197D26" w:rsidR="002759A2" w:rsidP="004042AC" w:rsidRDefault="000350A1" w14:paraId="2DAAF471">
            <w:pPr>
              <w:spacing w:line="360" w:lineRule="auto"/>
              <w:jc w:val="center"/>
              <w:rPr>
                <w:sz w:val="23"/>
                <w:szCs w:val="23"/>
              </w:rPr>
            </w:pPr>
            <w:r w:rsidRPr="00197D26">
              <w:rPr>
                <w:sz w:val="23"/>
                <w:szCs w:val="23"/>
              </w:rPr>
              <w:t>□</w:t>
            </w:r>
          </w:p>
        </w:tc>
        <w:tc>
          <w:tcPr>
            <w:tcW w:w="6660" w:type="dxa"/>
          </w:tcPr>
          <w:p w:rsidR="002759A2" w:rsidP="008973BE" w:rsidRDefault="002759A2" w14:paraId="6E4044C9">
            <w:pPr>
              <w:spacing w:line="360" w:lineRule="auto"/>
              <w:rPr>
                <w:rFonts w:ascii="Garamond" w:hAnsi="Garamond"/>
                <w:sz w:val="23"/>
                <w:szCs w:val="23"/>
              </w:rPr>
            </w:pPr>
            <w:r>
              <w:rPr>
                <w:rFonts w:ascii="Garamond" w:hAnsi="Garamond"/>
                <w:sz w:val="23"/>
                <w:szCs w:val="23"/>
              </w:rPr>
              <w:t xml:space="preserve">Establish a </w:t>
            </w:r>
            <w:r w:rsidR="005F5F9F">
              <w:rPr>
                <w:rFonts w:ascii="Garamond" w:hAnsi="Garamond"/>
                <w:sz w:val="23"/>
                <w:szCs w:val="23"/>
              </w:rPr>
              <w:t xml:space="preserve">diversity/inclusion </w:t>
            </w:r>
            <w:r>
              <w:rPr>
                <w:rFonts w:ascii="Garamond" w:hAnsi="Garamond"/>
                <w:sz w:val="23"/>
                <w:szCs w:val="23"/>
              </w:rPr>
              <w:t xml:space="preserve">library in your division or work unit and </w:t>
            </w:r>
            <w:r w:rsidR="000350A1">
              <w:rPr>
                <w:rFonts w:ascii="Garamond" w:hAnsi="Garamond"/>
                <w:sz w:val="23"/>
                <w:szCs w:val="23"/>
              </w:rPr>
              <w:t xml:space="preserve">ensure it is kept </w:t>
            </w:r>
            <w:r w:rsidR="00DA4BF0">
              <w:rPr>
                <w:rFonts w:ascii="Garamond" w:hAnsi="Garamond"/>
                <w:sz w:val="23"/>
                <w:szCs w:val="23"/>
              </w:rPr>
              <w:t>current</w:t>
            </w:r>
            <w:r w:rsidR="000350A1">
              <w:rPr>
                <w:rFonts w:ascii="Garamond" w:hAnsi="Garamond"/>
                <w:sz w:val="23"/>
                <w:szCs w:val="23"/>
              </w:rPr>
              <w:t>.  (Note that the TRC is a good source of materials available on loan.)</w:t>
            </w:r>
          </w:p>
        </w:tc>
        <w:tc>
          <w:tcPr>
            <w:tcW w:w="1188" w:type="dxa"/>
          </w:tcPr>
          <w:p w:rsidRPr="00197D26" w:rsidR="002759A2" w:rsidP="004042AC" w:rsidRDefault="000350A1" w14:paraId="21A0AB53">
            <w:pPr>
              <w:spacing w:line="360" w:lineRule="auto"/>
              <w:jc w:val="center"/>
              <w:rPr>
                <w:sz w:val="23"/>
                <w:szCs w:val="23"/>
              </w:rPr>
            </w:pPr>
            <w:r w:rsidRPr="00197D26">
              <w:rPr>
                <w:sz w:val="23"/>
                <w:szCs w:val="23"/>
              </w:rPr>
              <w:t>□</w:t>
            </w:r>
          </w:p>
        </w:tc>
      </w:tr>
      <w:tr w:rsidRPr="00197D26" w:rsidR="000350A1" w:rsidTr="004042AC" w14:paraId="6FC84087">
        <w:tc>
          <w:tcPr>
            <w:tcW w:w="1008" w:type="dxa"/>
          </w:tcPr>
          <w:p w:rsidRPr="00197D26" w:rsidR="000350A1" w:rsidP="004042AC" w:rsidRDefault="000350A1" w14:paraId="05C89891">
            <w:pPr>
              <w:spacing w:line="360" w:lineRule="auto"/>
              <w:jc w:val="center"/>
              <w:rPr>
                <w:sz w:val="23"/>
                <w:szCs w:val="23"/>
              </w:rPr>
            </w:pPr>
            <w:r w:rsidRPr="00197D26">
              <w:rPr>
                <w:sz w:val="23"/>
                <w:szCs w:val="23"/>
              </w:rPr>
              <w:t>□</w:t>
            </w:r>
          </w:p>
        </w:tc>
        <w:tc>
          <w:tcPr>
            <w:tcW w:w="6660" w:type="dxa"/>
          </w:tcPr>
          <w:p w:rsidR="000350A1" w:rsidP="005F5F9F" w:rsidRDefault="000350A1" w14:paraId="47DD3980">
            <w:pPr>
              <w:spacing w:line="360" w:lineRule="auto"/>
              <w:rPr>
                <w:rFonts w:ascii="Garamond" w:hAnsi="Garamond"/>
                <w:sz w:val="23"/>
                <w:szCs w:val="23"/>
              </w:rPr>
            </w:pPr>
            <w:r>
              <w:rPr>
                <w:rFonts w:ascii="Garamond" w:hAnsi="Garamond"/>
                <w:sz w:val="23"/>
                <w:szCs w:val="23"/>
              </w:rPr>
              <w:t xml:space="preserve">Establish a </w:t>
            </w:r>
            <w:r w:rsidR="005F5F9F">
              <w:rPr>
                <w:rFonts w:ascii="Garamond" w:hAnsi="Garamond"/>
                <w:sz w:val="23"/>
                <w:szCs w:val="23"/>
              </w:rPr>
              <w:t xml:space="preserve">diversity/inclusion </w:t>
            </w:r>
            <w:r>
              <w:rPr>
                <w:rFonts w:ascii="Garamond" w:hAnsi="Garamond"/>
                <w:sz w:val="23"/>
                <w:szCs w:val="23"/>
              </w:rPr>
              <w:t xml:space="preserve">bulletin board in your division or work unit and ensure it is kept </w:t>
            </w:r>
            <w:r w:rsidR="00DA4BF0">
              <w:rPr>
                <w:rFonts w:ascii="Garamond" w:hAnsi="Garamond"/>
                <w:sz w:val="23"/>
                <w:szCs w:val="23"/>
              </w:rPr>
              <w:t>current</w:t>
            </w:r>
            <w:r>
              <w:rPr>
                <w:rFonts w:ascii="Garamond" w:hAnsi="Garamond"/>
                <w:sz w:val="23"/>
                <w:szCs w:val="23"/>
              </w:rPr>
              <w:t>.</w:t>
            </w:r>
          </w:p>
        </w:tc>
        <w:tc>
          <w:tcPr>
            <w:tcW w:w="1188" w:type="dxa"/>
          </w:tcPr>
          <w:p w:rsidRPr="00197D26" w:rsidR="000350A1" w:rsidP="004042AC" w:rsidRDefault="000350A1" w14:paraId="44944B14">
            <w:pPr>
              <w:spacing w:line="360" w:lineRule="auto"/>
              <w:jc w:val="center"/>
              <w:rPr>
                <w:sz w:val="23"/>
                <w:szCs w:val="23"/>
              </w:rPr>
            </w:pPr>
            <w:r w:rsidRPr="00197D26">
              <w:rPr>
                <w:sz w:val="23"/>
                <w:szCs w:val="23"/>
              </w:rPr>
              <w:t>□</w:t>
            </w:r>
          </w:p>
        </w:tc>
      </w:tr>
      <w:tr w:rsidRPr="00197D26" w:rsidR="000350A1" w:rsidTr="004042AC" w14:paraId="75D82F1B">
        <w:tc>
          <w:tcPr>
            <w:tcW w:w="1008" w:type="dxa"/>
          </w:tcPr>
          <w:p w:rsidRPr="00197D26" w:rsidR="000350A1" w:rsidP="004042AC" w:rsidRDefault="000350A1" w14:paraId="5385909C">
            <w:pPr>
              <w:spacing w:line="360" w:lineRule="auto"/>
              <w:jc w:val="center"/>
              <w:rPr>
                <w:sz w:val="23"/>
                <w:szCs w:val="23"/>
              </w:rPr>
            </w:pPr>
            <w:r w:rsidRPr="00197D26">
              <w:rPr>
                <w:sz w:val="23"/>
                <w:szCs w:val="23"/>
              </w:rPr>
              <w:t>□</w:t>
            </w:r>
          </w:p>
        </w:tc>
        <w:tc>
          <w:tcPr>
            <w:tcW w:w="6660" w:type="dxa"/>
          </w:tcPr>
          <w:p w:rsidR="000350A1" w:rsidP="004042AC" w:rsidRDefault="000350A1" w14:paraId="74E5CC57">
            <w:pPr>
              <w:spacing w:line="360" w:lineRule="auto"/>
              <w:rPr>
                <w:rFonts w:ascii="Garamond" w:hAnsi="Garamond"/>
                <w:sz w:val="23"/>
                <w:szCs w:val="23"/>
              </w:rPr>
            </w:pPr>
            <w:r>
              <w:rPr>
                <w:rFonts w:ascii="Garamond" w:hAnsi="Garamond"/>
                <w:sz w:val="23"/>
                <w:szCs w:val="23"/>
              </w:rPr>
              <w:t>Ensure that diversity</w:t>
            </w:r>
            <w:r w:rsidR="005F5F9F">
              <w:rPr>
                <w:rFonts w:ascii="Garamond" w:hAnsi="Garamond"/>
                <w:sz w:val="23"/>
                <w:szCs w:val="23"/>
              </w:rPr>
              <w:t>/inclusion</w:t>
            </w:r>
            <w:r>
              <w:rPr>
                <w:rFonts w:ascii="Garamond" w:hAnsi="Garamond"/>
                <w:sz w:val="23"/>
                <w:szCs w:val="23"/>
              </w:rPr>
              <w:t xml:space="preserve"> events and activities are posted on team calendars.</w:t>
            </w:r>
          </w:p>
        </w:tc>
        <w:tc>
          <w:tcPr>
            <w:tcW w:w="1188" w:type="dxa"/>
          </w:tcPr>
          <w:p w:rsidRPr="00197D26" w:rsidR="000350A1" w:rsidP="004042AC" w:rsidRDefault="000350A1" w14:paraId="18F54500">
            <w:pPr>
              <w:spacing w:line="360" w:lineRule="auto"/>
              <w:jc w:val="center"/>
              <w:rPr>
                <w:sz w:val="23"/>
                <w:szCs w:val="23"/>
              </w:rPr>
            </w:pPr>
            <w:r w:rsidRPr="00197D26">
              <w:rPr>
                <w:sz w:val="23"/>
                <w:szCs w:val="23"/>
              </w:rPr>
              <w:t>□</w:t>
            </w:r>
          </w:p>
        </w:tc>
      </w:tr>
      <w:tr w:rsidRPr="00197D26" w:rsidR="000350A1" w:rsidTr="004042AC" w14:paraId="6647F789">
        <w:tc>
          <w:tcPr>
            <w:tcW w:w="1008" w:type="dxa"/>
          </w:tcPr>
          <w:p w:rsidRPr="00197D26" w:rsidR="000350A1" w:rsidP="004042AC" w:rsidRDefault="000350A1" w14:paraId="3CE5B25E">
            <w:pPr>
              <w:spacing w:line="360" w:lineRule="auto"/>
              <w:jc w:val="center"/>
              <w:rPr>
                <w:sz w:val="23"/>
                <w:szCs w:val="23"/>
              </w:rPr>
            </w:pPr>
            <w:r w:rsidRPr="00197D26">
              <w:rPr>
                <w:sz w:val="23"/>
                <w:szCs w:val="23"/>
              </w:rPr>
              <w:t>□</w:t>
            </w:r>
          </w:p>
        </w:tc>
        <w:tc>
          <w:tcPr>
            <w:tcW w:w="6660" w:type="dxa"/>
          </w:tcPr>
          <w:p w:rsidR="000350A1" w:rsidP="004042AC" w:rsidRDefault="000350A1" w14:paraId="069FA982">
            <w:pPr>
              <w:spacing w:line="360" w:lineRule="auto"/>
              <w:rPr>
                <w:rFonts w:ascii="Garamond" w:hAnsi="Garamond"/>
                <w:sz w:val="23"/>
                <w:szCs w:val="23"/>
              </w:rPr>
            </w:pPr>
            <w:r>
              <w:rPr>
                <w:rFonts w:ascii="Garamond" w:hAnsi="Garamond"/>
                <w:sz w:val="23"/>
                <w:szCs w:val="23"/>
              </w:rPr>
              <w:t>Find out what resources exi</w:t>
            </w:r>
            <w:r w:rsidR="005244D1">
              <w:rPr>
                <w:rFonts w:ascii="Garamond" w:hAnsi="Garamond"/>
                <w:sz w:val="23"/>
                <w:szCs w:val="23"/>
              </w:rPr>
              <w:t>st</w:t>
            </w:r>
            <w:r>
              <w:rPr>
                <w:rFonts w:ascii="Garamond" w:hAnsi="Garamond"/>
                <w:sz w:val="23"/>
                <w:szCs w:val="23"/>
              </w:rPr>
              <w:t xml:space="preserve"> at colleges or universities in your community and share information.</w:t>
            </w:r>
          </w:p>
        </w:tc>
        <w:tc>
          <w:tcPr>
            <w:tcW w:w="1188" w:type="dxa"/>
          </w:tcPr>
          <w:p w:rsidRPr="00197D26" w:rsidR="000350A1" w:rsidP="004042AC" w:rsidRDefault="000350A1" w14:paraId="17F52A0D">
            <w:pPr>
              <w:spacing w:line="360" w:lineRule="auto"/>
              <w:jc w:val="center"/>
              <w:rPr>
                <w:sz w:val="23"/>
                <w:szCs w:val="23"/>
              </w:rPr>
            </w:pPr>
            <w:r w:rsidRPr="00197D26">
              <w:rPr>
                <w:sz w:val="23"/>
                <w:szCs w:val="23"/>
              </w:rPr>
              <w:t>□</w:t>
            </w:r>
          </w:p>
        </w:tc>
      </w:tr>
      <w:tr w:rsidRPr="00197D26" w:rsidR="008961FC" w:rsidTr="004042AC" w14:paraId="447A7473">
        <w:tc>
          <w:tcPr>
            <w:tcW w:w="1008" w:type="dxa"/>
          </w:tcPr>
          <w:p w:rsidRPr="00197D26" w:rsidR="008961FC" w:rsidP="004042AC" w:rsidRDefault="00A62EC4" w14:paraId="07C7A489">
            <w:pPr>
              <w:spacing w:line="360" w:lineRule="auto"/>
              <w:jc w:val="center"/>
              <w:rPr>
                <w:sz w:val="23"/>
                <w:szCs w:val="23"/>
              </w:rPr>
            </w:pPr>
            <w:r w:rsidRPr="00197D26">
              <w:rPr>
                <w:sz w:val="23"/>
                <w:szCs w:val="23"/>
              </w:rPr>
              <w:t>□</w:t>
            </w:r>
          </w:p>
        </w:tc>
        <w:tc>
          <w:tcPr>
            <w:tcW w:w="6660" w:type="dxa"/>
          </w:tcPr>
          <w:p w:rsidR="008961FC" w:rsidP="004042AC" w:rsidRDefault="008961FC" w14:paraId="6BF784E8">
            <w:pPr>
              <w:spacing w:line="360" w:lineRule="auto"/>
              <w:rPr>
                <w:rFonts w:ascii="Garamond" w:hAnsi="Garamond"/>
                <w:sz w:val="23"/>
                <w:szCs w:val="23"/>
              </w:rPr>
            </w:pPr>
            <w:r>
              <w:rPr>
                <w:rFonts w:ascii="Garamond" w:hAnsi="Garamond"/>
                <w:sz w:val="23"/>
                <w:szCs w:val="23"/>
              </w:rPr>
              <w:t>Serve in a leadership role in an affinity group or other group dedicated to diversity</w:t>
            </w:r>
            <w:r w:rsidR="005F5F9F">
              <w:rPr>
                <w:rFonts w:ascii="Garamond" w:hAnsi="Garamond"/>
                <w:sz w:val="23"/>
                <w:szCs w:val="23"/>
              </w:rPr>
              <w:t>/inclusion</w:t>
            </w:r>
            <w:r>
              <w:rPr>
                <w:rFonts w:ascii="Garamond" w:hAnsi="Garamond"/>
                <w:sz w:val="23"/>
                <w:szCs w:val="23"/>
              </w:rPr>
              <w:t xml:space="preserve"> issues.</w:t>
            </w:r>
          </w:p>
        </w:tc>
        <w:tc>
          <w:tcPr>
            <w:tcW w:w="1188" w:type="dxa"/>
          </w:tcPr>
          <w:p w:rsidRPr="00197D26" w:rsidR="008961FC" w:rsidP="004042AC" w:rsidRDefault="00A62EC4" w14:paraId="2565F2EF">
            <w:pPr>
              <w:spacing w:line="360" w:lineRule="auto"/>
              <w:jc w:val="center"/>
              <w:rPr>
                <w:sz w:val="23"/>
                <w:szCs w:val="23"/>
              </w:rPr>
            </w:pPr>
            <w:r w:rsidRPr="00197D26">
              <w:rPr>
                <w:sz w:val="23"/>
                <w:szCs w:val="23"/>
              </w:rPr>
              <w:t>□</w:t>
            </w:r>
          </w:p>
        </w:tc>
      </w:tr>
    </w:tbl>
    <w:p w:rsidR="006D2006" w:rsidRDefault="006D2006" w14:paraId="75DC53B6">
      <w:pPr>
        <w:rPr>
          <w:rFonts w:ascii="Garamond" w:hAnsi="Garamond"/>
          <w:sz w:val="23"/>
          <w:szCs w:val="23"/>
        </w:rPr>
      </w:pPr>
    </w:p>
    <w:p w:rsidR="0041577C" w:rsidRDefault="0041577C" w14:paraId="21687AF5">
      <w:pPr>
        <w:rPr>
          <w:rFonts w:ascii="Garamond" w:hAnsi="Garamond"/>
          <w:sz w:val="23"/>
          <w:szCs w:val="23"/>
        </w:rPr>
      </w:pPr>
    </w:p>
    <w:p w:rsidR="004103D7" w:rsidRDefault="004103D7" w14:paraId="01FA3F14">
      <w:pPr>
        <w:rPr>
          <w:rFonts w:ascii="Garamond" w:hAnsi="Garamond"/>
          <w:sz w:val="23"/>
          <w:szCs w:val="23"/>
        </w:rPr>
      </w:pPr>
    </w:p>
    <w:p w:rsidR="004103D7" w:rsidRDefault="004103D7" w14:paraId="4DD6BC1C">
      <w:pPr>
        <w:rPr>
          <w:rFonts w:ascii="Garamond" w:hAnsi="Garamond"/>
          <w:sz w:val="23"/>
          <w:szCs w:val="23"/>
        </w:rPr>
      </w:pPr>
    </w:p>
    <w:p w:rsidR="004103D7" w:rsidRDefault="004103D7" w14:paraId="58ADF578">
      <w:pPr>
        <w:rPr>
          <w:rFonts w:ascii="Garamond" w:hAnsi="Garamond"/>
          <w:sz w:val="23"/>
          <w:szCs w:val="23"/>
        </w:rPr>
      </w:pPr>
    </w:p>
    <w:p w:rsidR="004103D7" w:rsidRDefault="004103D7" w14:paraId="1FE2F5B7">
      <w:pPr>
        <w:rPr>
          <w:rFonts w:ascii="Garamond" w:hAnsi="Garamond"/>
          <w:sz w:val="23"/>
          <w:szCs w:val="23"/>
        </w:rPr>
      </w:pPr>
    </w:p>
    <w:p w:rsidR="004103D7" w:rsidRDefault="004103D7" w14:paraId="69891634">
      <w:pPr>
        <w:rPr>
          <w:rFonts w:ascii="Garamond" w:hAnsi="Garamond"/>
          <w:sz w:val="23"/>
          <w:szCs w:val="23"/>
        </w:rPr>
      </w:pPr>
    </w:p>
    <w:p w:rsidRPr="000350A1" w:rsidR="000350A1" w:rsidP="00A62EC4" w:rsidRDefault="000350A1" w14:paraId="5E16AC2D">
      <w:pPr>
        <w:jc w:val="center"/>
        <w:rPr>
          <w:rFonts w:ascii="Garamond" w:hAnsi="Garamond"/>
          <w:b/>
          <w:sz w:val="23"/>
          <w:szCs w:val="23"/>
          <w:u w:val="single"/>
        </w:rPr>
      </w:pPr>
      <w:r w:rsidRPr="000350A1">
        <w:rPr>
          <w:rFonts w:ascii="Garamond" w:hAnsi="Garamond"/>
          <w:b/>
          <w:sz w:val="23"/>
          <w:szCs w:val="23"/>
          <w:u w:val="single"/>
        </w:rPr>
        <w:t xml:space="preserve">Promoting Diversity and Inclusion </w:t>
      </w:r>
      <w:proofErr w:type="gramStart"/>
      <w:r w:rsidRPr="000350A1">
        <w:rPr>
          <w:rFonts w:ascii="Garamond" w:hAnsi="Garamond"/>
          <w:b/>
          <w:sz w:val="23"/>
          <w:szCs w:val="23"/>
          <w:u w:val="single"/>
        </w:rPr>
        <w:t>Through</w:t>
      </w:r>
      <w:proofErr w:type="gramEnd"/>
      <w:r w:rsidRPr="000350A1">
        <w:rPr>
          <w:rFonts w:ascii="Garamond" w:hAnsi="Garamond"/>
          <w:b/>
          <w:sz w:val="23"/>
          <w:szCs w:val="23"/>
          <w:u w:val="single"/>
        </w:rPr>
        <w:t xml:space="preserve"> Mentoring</w:t>
      </w:r>
    </w:p>
    <w:p w:rsidR="000350A1" w:rsidRDefault="000350A1" w14:paraId="1311299F">
      <w:pPr>
        <w:rPr>
          <w:rFonts w:ascii="Garamond" w:hAnsi="Garamond"/>
          <w:sz w:val="23"/>
          <w:szCs w:val="23"/>
        </w:rPr>
      </w:pPr>
    </w:p>
    <w:p w:rsidR="006D2006" w:rsidRDefault="006D2006" w14:paraId="6526D185">
      <w:pPr>
        <w:rPr>
          <w:rFonts w:ascii="Garamond" w:hAnsi="Garamond"/>
          <w:sz w:val="23"/>
          <w:szCs w:val="23"/>
        </w:rPr>
      </w:pPr>
    </w:p>
    <w:tbl>
      <w:tblPr>
        <w:tblStyle w:val="TableGrid"/>
        <w:tblW w:w="0" w:type="auto"/>
        <w:tblLook w:val="04A0" w:firstRow="1" w:lastRow="0" w:firstColumn="1" w:lastColumn="0" w:noHBand="0" w:noVBand="1"/>
      </w:tblPr>
      <w:tblGrid>
        <w:gridCol w:w="1008"/>
        <w:gridCol w:w="6660"/>
        <w:gridCol w:w="1188"/>
      </w:tblGrid>
      <w:tr w:rsidRPr="00197D26" w:rsidR="000350A1" w:rsidTr="3DD060BF" w14:paraId="075D3DC6">
        <w:tc>
          <w:tcPr>
            <w:tcW w:w="1008" w:type="dxa"/>
            <w:shd w:val="clear" w:color="auto" w:fill="F2F2F2" w:themeFill="background1" w:themeFillShade="F2"/>
          </w:tcPr>
          <w:p w:rsidRPr="00197D26" w:rsidR="000350A1" w:rsidP="004042AC" w:rsidRDefault="000350A1" w14:paraId="5E6675F7">
            <w:pPr>
              <w:spacing w:line="360" w:lineRule="auto"/>
              <w:jc w:val="center"/>
              <w:rPr>
                <w:rFonts w:ascii="Garamond" w:hAnsi="Garamond"/>
                <w:sz w:val="23"/>
                <w:szCs w:val="23"/>
              </w:rPr>
            </w:pPr>
            <w:r w:rsidRPr="00197D26">
              <w:rPr>
                <w:rFonts w:ascii="Garamond" w:hAnsi="Garamond"/>
                <w:sz w:val="23"/>
                <w:szCs w:val="23"/>
              </w:rPr>
              <w:t>Commit</w:t>
            </w:r>
          </w:p>
        </w:tc>
        <w:tc>
          <w:tcPr>
            <w:tcW w:w="6660" w:type="dxa"/>
            <w:shd w:val="clear" w:color="auto" w:fill="F2F2F2" w:themeFill="background1" w:themeFillShade="F2"/>
          </w:tcPr>
          <w:p w:rsidRPr="00197D26" w:rsidR="000350A1" w:rsidP="004042AC" w:rsidRDefault="000350A1" w14:paraId="1F7F548D">
            <w:pPr>
              <w:spacing w:line="360" w:lineRule="auto"/>
              <w:jc w:val="center"/>
              <w:rPr>
                <w:rFonts w:ascii="Garamond" w:hAnsi="Garamond"/>
                <w:sz w:val="23"/>
                <w:szCs w:val="23"/>
              </w:rPr>
            </w:pPr>
            <w:r w:rsidRPr="00197D26">
              <w:rPr>
                <w:rFonts w:ascii="Garamond" w:hAnsi="Garamond"/>
                <w:sz w:val="23"/>
                <w:szCs w:val="23"/>
              </w:rPr>
              <w:t>Action</w:t>
            </w:r>
          </w:p>
          <w:p w:rsidRPr="00197D26" w:rsidR="000350A1" w:rsidP="004042AC" w:rsidRDefault="000350A1" w14:paraId="6BD1A807">
            <w:pPr>
              <w:spacing w:line="360" w:lineRule="auto"/>
              <w:jc w:val="center"/>
              <w:rPr>
                <w:rFonts w:ascii="Garamond" w:hAnsi="Garamond"/>
                <w:sz w:val="23"/>
                <w:szCs w:val="23"/>
              </w:rPr>
            </w:pPr>
          </w:p>
        </w:tc>
        <w:tc>
          <w:tcPr>
            <w:tcW w:w="1188" w:type="dxa"/>
            <w:shd w:val="clear" w:color="auto" w:fill="F2F2F2" w:themeFill="background1" w:themeFillShade="F2"/>
          </w:tcPr>
          <w:p w:rsidRPr="00197D26" w:rsidR="000350A1" w:rsidP="004042AC" w:rsidRDefault="000350A1" w14:paraId="56B2EA50">
            <w:pPr>
              <w:spacing w:line="360" w:lineRule="auto"/>
              <w:jc w:val="center"/>
              <w:rPr>
                <w:rFonts w:ascii="Garamond" w:hAnsi="Garamond"/>
                <w:sz w:val="23"/>
                <w:szCs w:val="23"/>
              </w:rPr>
            </w:pPr>
            <w:r w:rsidRPr="00197D26">
              <w:rPr>
                <w:rFonts w:ascii="Garamond" w:hAnsi="Garamond"/>
                <w:sz w:val="23"/>
                <w:szCs w:val="23"/>
              </w:rPr>
              <w:t>Achieved</w:t>
            </w:r>
          </w:p>
        </w:tc>
      </w:tr>
      <w:tr w:rsidRPr="00197D26" w:rsidR="000350A1" w:rsidTr="3DD060BF" w14:paraId="0AC91777">
        <w:tc>
          <w:tcPr>
            <w:tcW w:w="1008" w:type="dxa"/>
          </w:tcPr>
          <w:p w:rsidRPr="00197D26" w:rsidR="000350A1" w:rsidP="004042AC" w:rsidRDefault="000350A1" w14:paraId="0C3D7996">
            <w:pPr>
              <w:spacing w:line="360" w:lineRule="auto"/>
              <w:jc w:val="center"/>
              <w:rPr>
                <w:rFonts w:ascii="Garamond" w:hAnsi="Garamond"/>
                <w:sz w:val="23"/>
                <w:szCs w:val="23"/>
              </w:rPr>
            </w:pPr>
            <w:r w:rsidRPr="00197D26">
              <w:rPr>
                <w:sz w:val="23"/>
                <w:szCs w:val="23"/>
              </w:rPr>
              <w:t>□</w:t>
            </w:r>
          </w:p>
        </w:tc>
        <w:tc>
          <w:tcPr>
            <w:tcW w:w="6660" w:type="dxa"/>
          </w:tcPr>
          <w:p w:rsidRPr="00197D26" w:rsidR="000350A1" w:rsidP="004103D7" w:rsidRDefault="000350A1" w14:paraId="34765D30">
            <w:pPr>
              <w:spacing w:line="360" w:lineRule="auto"/>
              <w:rPr>
                <w:rFonts w:ascii="Garamond" w:hAnsi="Garamond"/>
                <w:sz w:val="23"/>
                <w:szCs w:val="23"/>
              </w:rPr>
            </w:pPr>
            <w:r>
              <w:rPr>
                <w:rFonts w:ascii="Garamond" w:hAnsi="Garamond"/>
                <w:sz w:val="23"/>
                <w:szCs w:val="23"/>
              </w:rPr>
              <w:t xml:space="preserve">Consider </w:t>
            </w:r>
            <w:r w:rsidR="004103D7">
              <w:rPr>
                <w:rFonts w:ascii="Garamond" w:hAnsi="Garamond"/>
                <w:sz w:val="23"/>
                <w:szCs w:val="23"/>
              </w:rPr>
              <w:t xml:space="preserve">a wide variety of factors, backgrounds and experiences when nominating </w:t>
            </w:r>
            <w:r>
              <w:rPr>
                <w:rFonts w:ascii="Garamond" w:hAnsi="Garamond"/>
                <w:sz w:val="23"/>
                <w:szCs w:val="23"/>
              </w:rPr>
              <w:t>staff members</w:t>
            </w:r>
            <w:r w:rsidR="001E3401">
              <w:rPr>
                <w:rFonts w:ascii="Garamond" w:hAnsi="Garamond"/>
                <w:sz w:val="23"/>
                <w:szCs w:val="23"/>
              </w:rPr>
              <w:t xml:space="preserve"> </w:t>
            </w:r>
            <w:r>
              <w:rPr>
                <w:rFonts w:ascii="Garamond" w:hAnsi="Garamond"/>
                <w:sz w:val="23"/>
                <w:szCs w:val="23"/>
              </w:rPr>
              <w:t>for honors or awards, either within or outside the AGO.</w:t>
            </w:r>
          </w:p>
        </w:tc>
        <w:tc>
          <w:tcPr>
            <w:tcW w:w="1188" w:type="dxa"/>
          </w:tcPr>
          <w:p w:rsidRPr="00197D26" w:rsidR="000350A1" w:rsidP="004042AC" w:rsidRDefault="000350A1" w14:paraId="6B57D193">
            <w:pPr>
              <w:spacing w:line="360" w:lineRule="auto"/>
              <w:jc w:val="center"/>
              <w:rPr>
                <w:rFonts w:ascii="Garamond" w:hAnsi="Garamond"/>
                <w:sz w:val="23"/>
                <w:szCs w:val="23"/>
              </w:rPr>
            </w:pPr>
            <w:r w:rsidRPr="00197D26">
              <w:rPr>
                <w:sz w:val="23"/>
                <w:szCs w:val="23"/>
              </w:rPr>
              <w:t>□</w:t>
            </w:r>
          </w:p>
        </w:tc>
      </w:tr>
      <w:tr w:rsidRPr="00197D26" w:rsidR="000350A1" w:rsidTr="3DD060BF" w14:paraId="374BB32B">
        <w:tc>
          <w:tcPr>
            <w:tcW w:w="1008" w:type="dxa"/>
          </w:tcPr>
          <w:p w:rsidRPr="00197D26" w:rsidR="000350A1" w:rsidP="004042AC" w:rsidRDefault="000350A1" w14:paraId="403165E2">
            <w:pPr>
              <w:spacing w:line="360" w:lineRule="auto"/>
              <w:jc w:val="center"/>
              <w:rPr>
                <w:sz w:val="23"/>
                <w:szCs w:val="23"/>
              </w:rPr>
            </w:pPr>
            <w:r w:rsidRPr="00197D26">
              <w:rPr>
                <w:sz w:val="23"/>
                <w:szCs w:val="23"/>
              </w:rPr>
              <w:t>□</w:t>
            </w:r>
          </w:p>
        </w:tc>
        <w:tc>
          <w:tcPr>
            <w:tcW w:w="6660" w:type="dxa"/>
          </w:tcPr>
          <w:p w:rsidRPr="00197D26" w:rsidR="000350A1" w:rsidP="005244D1" w:rsidRDefault="000350A1" w14:paraId="272EE863">
            <w:pPr>
              <w:spacing w:line="360" w:lineRule="auto"/>
              <w:rPr>
                <w:rFonts w:ascii="Garamond" w:hAnsi="Garamond"/>
                <w:sz w:val="23"/>
                <w:szCs w:val="23"/>
              </w:rPr>
            </w:pPr>
            <w:r>
              <w:rPr>
                <w:rFonts w:ascii="Garamond" w:hAnsi="Garamond"/>
                <w:sz w:val="23"/>
                <w:szCs w:val="23"/>
              </w:rPr>
              <w:t xml:space="preserve">Once a month, have one lunch, one coffee, and one drop in visit with a </w:t>
            </w:r>
            <w:r w:rsidR="005244D1">
              <w:rPr>
                <w:rFonts w:ascii="Garamond" w:hAnsi="Garamond"/>
                <w:sz w:val="23"/>
                <w:szCs w:val="23"/>
              </w:rPr>
              <w:t>-</w:t>
            </w:r>
            <w:r>
              <w:rPr>
                <w:rFonts w:ascii="Garamond" w:hAnsi="Garamond"/>
                <w:sz w:val="23"/>
                <w:szCs w:val="23"/>
              </w:rPr>
              <w:t>staff member or other mentee</w:t>
            </w:r>
            <w:r w:rsidR="005244D1">
              <w:rPr>
                <w:rFonts w:ascii="Garamond" w:hAnsi="Garamond"/>
                <w:sz w:val="23"/>
                <w:szCs w:val="23"/>
              </w:rPr>
              <w:t xml:space="preserve"> with whom you don’t usually interact</w:t>
            </w:r>
            <w:r>
              <w:rPr>
                <w:rFonts w:ascii="Garamond" w:hAnsi="Garamond"/>
                <w:sz w:val="23"/>
                <w:szCs w:val="23"/>
              </w:rPr>
              <w:t>.</w:t>
            </w:r>
          </w:p>
        </w:tc>
        <w:tc>
          <w:tcPr>
            <w:tcW w:w="1188" w:type="dxa"/>
          </w:tcPr>
          <w:p w:rsidRPr="00197D26" w:rsidR="000350A1" w:rsidP="004042AC" w:rsidRDefault="000350A1" w14:paraId="3B84183D">
            <w:pPr>
              <w:spacing w:line="360" w:lineRule="auto"/>
              <w:jc w:val="center"/>
              <w:rPr>
                <w:sz w:val="23"/>
                <w:szCs w:val="23"/>
              </w:rPr>
            </w:pPr>
            <w:r w:rsidRPr="00197D26">
              <w:rPr>
                <w:sz w:val="23"/>
                <w:szCs w:val="23"/>
              </w:rPr>
              <w:t>□</w:t>
            </w:r>
          </w:p>
        </w:tc>
      </w:tr>
      <w:tr w:rsidRPr="00197D26" w:rsidR="000350A1" w:rsidTr="3DD060BF" w14:paraId="0E875C0F">
        <w:tc>
          <w:tcPr>
            <w:tcW w:w="1008" w:type="dxa"/>
          </w:tcPr>
          <w:p w:rsidRPr="00197D26" w:rsidR="000350A1" w:rsidP="004042AC" w:rsidRDefault="000350A1" w14:paraId="7F8D179D">
            <w:pPr>
              <w:spacing w:line="360" w:lineRule="auto"/>
              <w:jc w:val="center"/>
              <w:rPr>
                <w:sz w:val="23"/>
                <w:szCs w:val="23"/>
              </w:rPr>
            </w:pPr>
            <w:r w:rsidRPr="00197D26">
              <w:rPr>
                <w:sz w:val="23"/>
                <w:szCs w:val="23"/>
              </w:rPr>
              <w:t>□</w:t>
            </w:r>
          </w:p>
        </w:tc>
        <w:tc>
          <w:tcPr>
            <w:tcW w:w="6660" w:type="dxa"/>
          </w:tcPr>
          <w:p w:rsidRPr="00197D26" w:rsidR="000350A1" w:rsidP="005244D1" w:rsidRDefault="000350A1" w14:paraId="042C8CA5">
            <w:pPr>
              <w:spacing w:line="360" w:lineRule="auto"/>
              <w:rPr>
                <w:rFonts w:ascii="Garamond" w:hAnsi="Garamond"/>
                <w:sz w:val="23"/>
                <w:szCs w:val="23"/>
              </w:rPr>
            </w:pPr>
            <w:r>
              <w:rPr>
                <w:rFonts w:ascii="Garamond" w:hAnsi="Garamond"/>
                <w:sz w:val="23"/>
                <w:szCs w:val="23"/>
              </w:rPr>
              <w:t>Have lunch with a new staff member within the first three months of his or her start with the AGO.</w:t>
            </w:r>
          </w:p>
        </w:tc>
        <w:tc>
          <w:tcPr>
            <w:tcW w:w="1188" w:type="dxa"/>
          </w:tcPr>
          <w:p w:rsidRPr="00197D26" w:rsidR="000350A1" w:rsidP="004042AC" w:rsidRDefault="000350A1" w14:paraId="096EABFF">
            <w:pPr>
              <w:spacing w:line="360" w:lineRule="auto"/>
              <w:jc w:val="center"/>
              <w:rPr>
                <w:sz w:val="23"/>
                <w:szCs w:val="23"/>
              </w:rPr>
            </w:pPr>
            <w:r w:rsidRPr="00197D26">
              <w:rPr>
                <w:sz w:val="23"/>
                <w:szCs w:val="23"/>
              </w:rPr>
              <w:t>□</w:t>
            </w:r>
          </w:p>
        </w:tc>
      </w:tr>
      <w:tr w:rsidRPr="00197D26" w:rsidR="000350A1" w:rsidTr="3DD060BF" w14:paraId="07D5DD11">
        <w:tc>
          <w:tcPr>
            <w:tcW w:w="1008" w:type="dxa"/>
          </w:tcPr>
          <w:p w:rsidRPr="00197D26" w:rsidR="000350A1" w:rsidP="004042AC" w:rsidRDefault="000350A1" w14:paraId="5DA35DC2">
            <w:pPr>
              <w:spacing w:line="360" w:lineRule="auto"/>
              <w:jc w:val="center"/>
              <w:rPr>
                <w:sz w:val="23"/>
                <w:szCs w:val="23"/>
              </w:rPr>
            </w:pPr>
            <w:r w:rsidRPr="00197D26">
              <w:rPr>
                <w:sz w:val="23"/>
                <w:szCs w:val="23"/>
              </w:rPr>
              <w:t>□</w:t>
            </w:r>
          </w:p>
        </w:tc>
        <w:tc>
          <w:tcPr>
            <w:tcW w:w="6660" w:type="dxa"/>
          </w:tcPr>
          <w:p w:rsidRPr="00197D26" w:rsidR="000350A1" w:rsidP="005244D1" w:rsidRDefault="000350A1" w14:paraId="552C071B">
            <w:pPr>
              <w:spacing w:line="360" w:lineRule="auto"/>
              <w:rPr>
                <w:rFonts w:ascii="Garamond" w:hAnsi="Garamond"/>
                <w:sz w:val="23"/>
                <w:szCs w:val="23"/>
              </w:rPr>
            </w:pPr>
            <w:r>
              <w:rPr>
                <w:rFonts w:ascii="Garamond" w:hAnsi="Garamond"/>
                <w:sz w:val="23"/>
                <w:szCs w:val="23"/>
              </w:rPr>
              <w:t>Meet informally with a new hire regularly within his or her first year with the AGO to foster a sense of inclusion</w:t>
            </w:r>
            <w:r w:rsidR="00714071">
              <w:rPr>
                <w:rFonts w:ascii="Garamond" w:hAnsi="Garamond"/>
                <w:sz w:val="23"/>
                <w:szCs w:val="23"/>
              </w:rPr>
              <w:t>, and</w:t>
            </w:r>
            <w:r w:rsidR="00465BAC">
              <w:rPr>
                <w:rFonts w:ascii="Garamond" w:hAnsi="Garamond"/>
                <w:sz w:val="23"/>
                <w:szCs w:val="23"/>
              </w:rPr>
              <w:t xml:space="preserve"> to</w:t>
            </w:r>
            <w:r w:rsidR="00714071">
              <w:rPr>
                <w:rFonts w:ascii="Garamond" w:hAnsi="Garamond"/>
                <w:sz w:val="23"/>
                <w:szCs w:val="23"/>
              </w:rPr>
              <w:t xml:space="preserve"> promote AGO values</w:t>
            </w:r>
            <w:r>
              <w:rPr>
                <w:rFonts w:ascii="Garamond" w:hAnsi="Garamond"/>
                <w:sz w:val="23"/>
                <w:szCs w:val="23"/>
              </w:rPr>
              <w:t>.</w:t>
            </w:r>
          </w:p>
        </w:tc>
        <w:tc>
          <w:tcPr>
            <w:tcW w:w="1188" w:type="dxa"/>
          </w:tcPr>
          <w:p w:rsidRPr="00197D26" w:rsidR="000350A1" w:rsidP="004042AC" w:rsidRDefault="000350A1" w14:paraId="3F09FFA1">
            <w:pPr>
              <w:spacing w:line="360" w:lineRule="auto"/>
              <w:jc w:val="center"/>
              <w:rPr>
                <w:sz w:val="23"/>
                <w:szCs w:val="23"/>
              </w:rPr>
            </w:pPr>
            <w:r w:rsidRPr="00197D26">
              <w:rPr>
                <w:sz w:val="23"/>
                <w:szCs w:val="23"/>
              </w:rPr>
              <w:t>□</w:t>
            </w:r>
          </w:p>
        </w:tc>
      </w:tr>
      <w:tr w:rsidRPr="00197D26" w:rsidR="000350A1" w:rsidTr="3DD060BF" w14:paraId="78FE1A25">
        <w:tc>
          <w:tcPr>
            <w:tcW w:w="1008" w:type="dxa"/>
          </w:tcPr>
          <w:p w:rsidRPr="00197D26" w:rsidR="000350A1" w:rsidP="004042AC" w:rsidRDefault="000350A1" w14:paraId="572F16BB">
            <w:pPr>
              <w:spacing w:line="360" w:lineRule="auto"/>
              <w:jc w:val="center"/>
              <w:rPr>
                <w:sz w:val="23"/>
                <w:szCs w:val="23"/>
              </w:rPr>
            </w:pPr>
            <w:r w:rsidRPr="00197D26">
              <w:rPr>
                <w:sz w:val="23"/>
                <w:szCs w:val="23"/>
              </w:rPr>
              <w:t>□</w:t>
            </w:r>
          </w:p>
        </w:tc>
        <w:tc>
          <w:tcPr>
            <w:tcW w:w="6660" w:type="dxa"/>
          </w:tcPr>
          <w:p w:rsidR="00DC39A1" w:rsidP="005244D1" w:rsidRDefault="000350A1" w14:paraId="1C9EDD8F">
            <w:pPr>
              <w:spacing w:line="360" w:lineRule="auto"/>
              <w:rPr>
                <w:rFonts w:ascii="Garamond" w:hAnsi="Garamond"/>
                <w:sz w:val="23"/>
                <w:szCs w:val="23"/>
              </w:rPr>
            </w:pPr>
            <w:r>
              <w:rPr>
                <w:rFonts w:ascii="Garamond" w:hAnsi="Garamond"/>
                <w:sz w:val="23"/>
                <w:szCs w:val="23"/>
              </w:rPr>
              <w:t>Introduce a new hire to other members of your office.</w:t>
            </w:r>
          </w:p>
        </w:tc>
        <w:tc>
          <w:tcPr>
            <w:tcW w:w="1188" w:type="dxa"/>
          </w:tcPr>
          <w:p w:rsidRPr="00197D26" w:rsidR="000350A1" w:rsidP="004042AC" w:rsidRDefault="000350A1" w14:paraId="0CBE99D8">
            <w:pPr>
              <w:spacing w:line="360" w:lineRule="auto"/>
              <w:jc w:val="center"/>
              <w:rPr>
                <w:sz w:val="23"/>
                <w:szCs w:val="23"/>
              </w:rPr>
            </w:pPr>
            <w:r w:rsidRPr="00197D26">
              <w:rPr>
                <w:sz w:val="23"/>
                <w:szCs w:val="23"/>
              </w:rPr>
              <w:t>□</w:t>
            </w:r>
          </w:p>
        </w:tc>
      </w:tr>
      <w:tr w:rsidRPr="00197D26" w:rsidR="00DA4BF0" w:rsidTr="3DD060BF" w14:paraId="4136B98A">
        <w:tc>
          <w:tcPr>
            <w:tcW w:w="1008" w:type="dxa"/>
          </w:tcPr>
          <w:p w:rsidRPr="00197D26" w:rsidR="00DA4BF0" w:rsidP="004042AC" w:rsidRDefault="00DA4BF0" w14:paraId="2BB0B55D">
            <w:pPr>
              <w:spacing w:line="360" w:lineRule="auto"/>
              <w:jc w:val="center"/>
              <w:rPr>
                <w:sz w:val="23"/>
                <w:szCs w:val="23"/>
              </w:rPr>
            </w:pPr>
            <w:r w:rsidRPr="00197D26">
              <w:rPr>
                <w:sz w:val="23"/>
                <w:szCs w:val="23"/>
              </w:rPr>
              <w:t>□</w:t>
            </w:r>
          </w:p>
        </w:tc>
        <w:tc>
          <w:tcPr>
            <w:tcW w:w="6660" w:type="dxa"/>
          </w:tcPr>
          <w:p w:rsidR="00DA4BF0" w:rsidP="005244D1" w:rsidRDefault="00DA4BF0" w14:paraId="206988AD">
            <w:pPr>
              <w:spacing w:line="360" w:lineRule="auto"/>
              <w:rPr>
                <w:rFonts w:ascii="Garamond" w:hAnsi="Garamond"/>
                <w:sz w:val="23"/>
                <w:szCs w:val="23"/>
              </w:rPr>
            </w:pPr>
            <w:r>
              <w:rPr>
                <w:rFonts w:ascii="Garamond" w:hAnsi="Garamond"/>
                <w:sz w:val="23"/>
                <w:szCs w:val="23"/>
              </w:rPr>
              <w:t xml:space="preserve">Act as a mentor to a law student who has a background different than your own.  </w:t>
            </w:r>
          </w:p>
        </w:tc>
        <w:tc>
          <w:tcPr>
            <w:tcW w:w="1188" w:type="dxa"/>
          </w:tcPr>
          <w:p w:rsidRPr="00197D26" w:rsidR="00DA4BF0" w:rsidP="004042AC" w:rsidRDefault="00DA4BF0" w14:paraId="48F2B5DA">
            <w:pPr>
              <w:spacing w:line="360" w:lineRule="auto"/>
              <w:jc w:val="center"/>
              <w:rPr>
                <w:sz w:val="23"/>
                <w:szCs w:val="23"/>
              </w:rPr>
            </w:pPr>
            <w:r w:rsidRPr="00197D26">
              <w:rPr>
                <w:sz w:val="23"/>
                <w:szCs w:val="23"/>
              </w:rPr>
              <w:t>□</w:t>
            </w:r>
          </w:p>
        </w:tc>
      </w:tr>
      <w:tr w:rsidRPr="00197D26" w:rsidR="00DA4BF0" w:rsidTr="3DD060BF" w14:paraId="4FE54AD0">
        <w:tc>
          <w:tcPr>
            <w:tcW w:w="1008" w:type="dxa"/>
          </w:tcPr>
          <w:p w:rsidRPr="00197D26" w:rsidR="00DA4BF0" w:rsidP="004042AC" w:rsidRDefault="00DA4BF0" w14:paraId="1C3F825C">
            <w:pPr>
              <w:spacing w:line="360" w:lineRule="auto"/>
              <w:jc w:val="center"/>
              <w:rPr>
                <w:sz w:val="23"/>
                <w:szCs w:val="23"/>
              </w:rPr>
            </w:pPr>
            <w:r w:rsidRPr="00197D26">
              <w:rPr>
                <w:sz w:val="23"/>
                <w:szCs w:val="23"/>
              </w:rPr>
              <w:t>□</w:t>
            </w:r>
          </w:p>
        </w:tc>
        <w:tc>
          <w:tcPr>
            <w:tcW w:w="6660" w:type="dxa"/>
          </w:tcPr>
          <w:p w:rsidR="00DA4BF0" w:rsidP="00FE6CD9" w:rsidRDefault="00DA4BF0" w14:paraId="69C68D52">
            <w:pPr>
              <w:spacing w:line="360" w:lineRule="auto"/>
              <w:rPr>
                <w:rFonts w:ascii="Garamond" w:hAnsi="Garamond"/>
                <w:sz w:val="23"/>
                <w:szCs w:val="23"/>
              </w:rPr>
            </w:pPr>
            <w:r>
              <w:rPr>
                <w:rFonts w:ascii="Garamond" w:hAnsi="Garamond"/>
                <w:sz w:val="23"/>
                <w:szCs w:val="23"/>
              </w:rPr>
              <w:t xml:space="preserve">Volunteer to be a mentor as part of the new attorney mentoring program.  </w:t>
            </w:r>
          </w:p>
        </w:tc>
        <w:tc>
          <w:tcPr>
            <w:tcW w:w="1188" w:type="dxa"/>
          </w:tcPr>
          <w:p w:rsidRPr="00197D26" w:rsidR="00DA4BF0" w:rsidP="004042AC" w:rsidRDefault="00DA4BF0" w14:paraId="31832175">
            <w:pPr>
              <w:spacing w:line="360" w:lineRule="auto"/>
              <w:jc w:val="center"/>
              <w:rPr>
                <w:sz w:val="23"/>
                <w:szCs w:val="23"/>
              </w:rPr>
            </w:pPr>
            <w:r w:rsidRPr="00197D26">
              <w:rPr>
                <w:sz w:val="23"/>
                <w:szCs w:val="23"/>
              </w:rPr>
              <w:t>□</w:t>
            </w:r>
          </w:p>
        </w:tc>
      </w:tr>
      <w:tr w:rsidRPr="00197D26" w:rsidR="00DA4BF0" w:rsidTr="3DD060BF" w14:paraId="10B15D96">
        <w:tc>
          <w:tcPr>
            <w:tcW w:w="1008" w:type="dxa"/>
          </w:tcPr>
          <w:p w:rsidRPr="00197D26" w:rsidR="00DA4BF0" w:rsidP="004042AC" w:rsidRDefault="00DA4BF0" w14:paraId="4C2852D6">
            <w:pPr>
              <w:spacing w:line="360" w:lineRule="auto"/>
              <w:jc w:val="center"/>
              <w:rPr>
                <w:sz w:val="23"/>
                <w:szCs w:val="23"/>
              </w:rPr>
            </w:pPr>
            <w:r w:rsidRPr="00197D26">
              <w:rPr>
                <w:sz w:val="23"/>
                <w:szCs w:val="23"/>
              </w:rPr>
              <w:t>□</w:t>
            </w:r>
          </w:p>
        </w:tc>
        <w:tc>
          <w:tcPr>
            <w:tcW w:w="6660" w:type="dxa"/>
          </w:tcPr>
          <w:p w:rsidR="00DA4BF0" w:rsidP="0041577C" w:rsidRDefault="00DA4BF0" w14:paraId="167F5660">
            <w:pPr>
              <w:spacing w:line="360" w:lineRule="auto"/>
              <w:rPr>
                <w:rFonts w:ascii="Garamond" w:hAnsi="Garamond"/>
                <w:sz w:val="23"/>
                <w:szCs w:val="23"/>
              </w:rPr>
            </w:pPr>
            <w:r>
              <w:rPr>
                <w:rFonts w:ascii="Garamond" w:hAnsi="Garamond"/>
                <w:sz w:val="23"/>
                <w:szCs w:val="23"/>
              </w:rPr>
              <w:t>Volunteer to be a mentor of a new manager.</w:t>
            </w:r>
          </w:p>
        </w:tc>
        <w:tc>
          <w:tcPr>
            <w:tcW w:w="1188" w:type="dxa"/>
          </w:tcPr>
          <w:p w:rsidRPr="00197D26" w:rsidR="00DA4BF0" w:rsidP="004042AC" w:rsidRDefault="00DA4BF0" w14:paraId="7975F072">
            <w:pPr>
              <w:spacing w:line="360" w:lineRule="auto"/>
              <w:jc w:val="center"/>
              <w:rPr>
                <w:sz w:val="23"/>
                <w:szCs w:val="23"/>
              </w:rPr>
            </w:pPr>
            <w:r w:rsidRPr="00197D26">
              <w:rPr>
                <w:sz w:val="23"/>
                <w:szCs w:val="23"/>
              </w:rPr>
              <w:t>□</w:t>
            </w:r>
          </w:p>
        </w:tc>
      </w:tr>
      <w:tr w:rsidRPr="00197D26" w:rsidR="00DA4BF0" w:rsidTr="3DD060BF" w14:paraId="7A764F81">
        <w:tc>
          <w:tcPr>
            <w:tcW w:w="1008" w:type="dxa"/>
          </w:tcPr>
          <w:p w:rsidRPr="00197D26" w:rsidR="00DA4BF0" w:rsidP="004042AC" w:rsidRDefault="00DA4BF0" w14:paraId="6632C80D">
            <w:pPr>
              <w:spacing w:line="360" w:lineRule="auto"/>
              <w:jc w:val="center"/>
              <w:rPr>
                <w:sz w:val="23"/>
                <w:szCs w:val="23"/>
              </w:rPr>
            </w:pPr>
            <w:r w:rsidRPr="00197D26">
              <w:rPr>
                <w:sz w:val="23"/>
                <w:szCs w:val="23"/>
              </w:rPr>
              <w:t>□</w:t>
            </w:r>
          </w:p>
        </w:tc>
        <w:tc>
          <w:tcPr>
            <w:tcW w:w="6660" w:type="dxa"/>
          </w:tcPr>
          <w:p w:rsidR="00DA4BF0" w:rsidP="004042AC" w:rsidRDefault="00DA4BF0" w14:paraId="7BD6920A" w14:textId="3DD060BF">
            <w:pPr>
              <w:spacing w:line="360" w:lineRule="auto"/>
              <w:rPr>
                <w:rFonts w:ascii="Garamond" w:hAnsi="Garamond"/>
                <w:sz w:val="23"/>
                <w:szCs w:val="23"/>
              </w:rPr>
            </w:pPr>
            <w:r w:rsidRPr="3DD060BF">
              <w:rPr>
                <w:rFonts w:ascii="Garamond" w:hAnsi="Garamond" w:eastAsia="Garamond" w:cs="Garamond"/>
                <w:sz w:val="23"/>
                <w:szCs w:val="23"/>
              </w:rPr>
              <w:t xml:space="preserve">Volunteer to be a mentor for an aspiring manager in accordance with the </w:t>
            </w:r>
            <w:hyperlink r:id="R808e13d5b6a74b2c">
              <w:r w:rsidRPr="3DD060BF" w:rsidR="3DD060BF">
                <w:rPr>
                  <w:rStyle w:val="Hyperlink"/>
                  <w:rFonts w:ascii="Garamond" w:hAnsi="Garamond" w:eastAsia="Garamond" w:cs="Garamond"/>
                  <w:sz w:val="23"/>
                  <w:szCs w:val="23"/>
                </w:rPr>
                <w:t>AGO</w:t>
              </w:r>
              <w:r w:rsidRPr="3DD060BF" w:rsidR="3DD060BF">
                <w:rPr>
                  <w:rStyle w:val="Hyperlink"/>
                  <w:rFonts w:ascii="Garamond" w:hAnsi="Garamond" w:eastAsia="Garamond" w:cs="Garamond"/>
                  <w:sz w:val="23"/>
                  <w:szCs w:val="23"/>
                </w:rPr>
                <w:t xml:space="preserve"> Career Path Mentoring </w:t>
              </w:r>
              <w:r w:rsidRPr="3DD060BF" w:rsidR="3DD060BF">
                <w:rPr>
                  <w:rStyle w:val="Hyperlink"/>
                  <w:rFonts w:ascii="Garamond" w:hAnsi="Garamond" w:eastAsia="Garamond" w:cs="Garamond"/>
                  <w:sz w:val="23"/>
                  <w:szCs w:val="23"/>
                </w:rPr>
                <w:t>Program</w:t>
              </w:r>
            </w:hyperlink>
            <w:r w:rsidRPr="3DD060BF">
              <w:rPr>
                <w:rFonts w:ascii="Garamond" w:hAnsi="Garamond" w:eastAsia="Garamond" w:cs="Garamond"/>
                <w:sz w:val="23"/>
                <w:szCs w:val="23"/>
              </w:rPr>
              <w:t xml:space="preserve">.  </w:t>
            </w:r>
          </w:p>
          <w:p w:rsidR="00DA4BF0" w:rsidP="004042AC" w:rsidRDefault="00DA4BF0" w14:paraId="0BB7B077">
            <w:pPr>
              <w:spacing w:line="360" w:lineRule="auto"/>
              <w:rPr>
                <w:rFonts w:ascii="Garamond" w:hAnsi="Garamond"/>
                <w:sz w:val="23"/>
                <w:szCs w:val="23"/>
              </w:rPr>
            </w:pPr>
            <w:r>
              <w:rPr>
                <w:rFonts w:ascii="Calibri" w:hAnsi="Calibri"/>
                <w:sz w:val="22"/>
                <w:szCs w:val="22"/>
              </w:rPr>
              <w:object w:dxaOrig="1440" w:dyaOrig="1215" w14:anchorId="10041743">
                <v:shape id="_x0000_i1026" style="width:1in;height:60.5pt" o:ole="" type="#_x0000_t75">
                  <v:imagedata o:title="" r:id="rId13"/>
                </v:shape>
                <o:OLEObject Type="Embed" ProgID="Outlook.FileAttach" ShapeID="_x0000_i1026" DrawAspect="Icon" ObjectID="_1495956704" r:id="rId14"/>
              </w:object>
            </w:r>
          </w:p>
        </w:tc>
        <w:tc>
          <w:tcPr>
            <w:tcW w:w="1188" w:type="dxa"/>
          </w:tcPr>
          <w:p w:rsidRPr="00197D26" w:rsidR="00DA4BF0" w:rsidP="004042AC" w:rsidRDefault="00DA4BF0" w14:paraId="1C6FD2F5">
            <w:pPr>
              <w:spacing w:line="360" w:lineRule="auto"/>
              <w:jc w:val="center"/>
              <w:rPr>
                <w:sz w:val="23"/>
                <w:szCs w:val="23"/>
              </w:rPr>
            </w:pPr>
            <w:r w:rsidRPr="00197D26">
              <w:rPr>
                <w:sz w:val="23"/>
                <w:szCs w:val="23"/>
              </w:rPr>
              <w:t>□</w:t>
            </w:r>
          </w:p>
        </w:tc>
      </w:tr>
      <w:tr w:rsidRPr="00197D26" w:rsidR="00DA4BF0" w:rsidTr="3DD060BF" w14:paraId="34ABD1BD">
        <w:tc>
          <w:tcPr>
            <w:tcW w:w="1008" w:type="dxa"/>
          </w:tcPr>
          <w:p w:rsidRPr="00197D26" w:rsidR="00DA4BF0" w:rsidP="004042AC" w:rsidRDefault="00DA4BF0" w14:paraId="65348D0C">
            <w:pPr>
              <w:spacing w:line="360" w:lineRule="auto"/>
              <w:jc w:val="center"/>
              <w:rPr>
                <w:sz w:val="23"/>
                <w:szCs w:val="23"/>
              </w:rPr>
            </w:pPr>
            <w:r w:rsidRPr="00197D26">
              <w:rPr>
                <w:sz w:val="23"/>
                <w:szCs w:val="23"/>
              </w:rPr>
              <w:t>□</w:t>
            </w:r>
          </w:p>
        </w:tc>
        <w:tc>
          <w:tcPr>
            <w:tcW w:w="6660" w:type="dxa"/>
          </w:tcPr>
          <w:p w:rsidR="00DA4BF0" w:rsidP="004042AC" w:rsidRDefault="00DA4BF0" w14:paraId="4EAD6B53">
            <w:pPr>
              <w:spacing w:line="360" w:lineRule="auto"/>
              <w:rPr>
                <w:rFonts w:ascii="Garamond" w:hAnsi="Garamond"/>
                <w:sz w:val="23"/>
                <w:szCs w:val="23"/>
              </w:rPr>
            </w:pPr>
            <w:r>
              <w:rPr>
                <w:rFonts w:ascii="Garamond" w:hAnsi="Garamond"/>
                <w:sz w:val="23"/>
                <w:szCs w:val="23"/>
              </w:rPr>
              <w:t>Attend the office’s annual new employee reception and introduce yourself to at least one new staff member.</w:t>
            </w:r>
          </w:p>
        </w:tc>
        <w:tc>
          <w:tcPr>
            <w:tcW w:w="1188" w:type="dxa"/>
          </w:tcPr>
          <w:p w:rsidRPr="00197D26" w:rsidR="00DA4BF0" w:rsidP="004042AC" w:rsidRDefault="00DA4BF0" w14:paraId="65E462B7">
            <w:pPr>
              <w:spacing w:line="360" w:lineRule="auto"/>
              <w:jc w:val="center"/>
              <w:rPr>
                <w:sz w:val="23"/>
                <w:szCs w:val="23"/>
              </w:rPr>
            </w:pPr>
            <w:r w:rsidRPr="00197D26">
              <w:rPr>
                <w:sz w:val="23"/>
                <w:szCs w:val="23"/>
              </w:rPr>
              <w:t>□</w:t>
            </w:r>
          </w:p>
        </w:tc>
      </w:tr>
      <w:tr w:rsidRPr="00197D26" w:rsidR="00DA4BF0" w:rsidTr="3DD060BF" w14:paraId="7372E304">
        <w:tc>
          <w:tcPr>
            <w:tcW w:w="1008" w:type="dxa"/>
          </w:tcPr>
          <w:p w:rsidRPr="00197D26" w:rsidR="00DA4BF0" w:rsidP="004042AC" w:rsidRDefault="00DA4BF0" w14:paraId="4E49A47E">
            <w:pPr>
              <w:spacing w:line="360" w:lineRule="auto"/>
              <w:jc w:val="center"/>
              <w:rPr>
                <w:sz w:val="23"/>
                <w:szCs w:val="23"/>
              </w:rPr>
            </w:pPr>
            <w:r w:rsidRPr="00197D26">
              <w:rPr>
                <w:sz w:val="23"/>
                <w:szCs w:val="23"/>
              </w:rPr>
              <w:t>□</w:t>
            </w:r>
          </w:p>
        </w:tc>
        <w:tc>
          <w:tcPr>
            <w:tcW w:w="6660" w:type="dxa"/>
          </w:tcPr>
          <w:p w:rsidR="00DA4BF0" w:rsidP="0042341C" w:rsidRDefault="00DA4BF0" w14:paraId="548168D3">
            <w:pPr>
              <w:spacing w:line="360" w:lineRule="auto"/>
              <w:rPr>
                <w:rFonts w:ascii="Garamond" w:hAnsi="Garamond"/>
                <w:sz w:val="23"/>
                <w:szCs w:val="23"/>
              </w:rPr>
            </w:pPr>
            <w:r>
              <w:rPr>
                <w:rFonts w:ascii="Garamond" w:hAnsi="Garamond"/>
                <w:sz w:val="23"/>
                <w:szCs w:val="23"/>
              </w:rPr>
              <w:t>Ensure you are being inclusive and unbiased when considering staff for training programs targeting leadership skills.  Choose staff with varied backgrounds and experiences.</w:t>
            </w:r>
          </w:p>
        </w:tc>
        <w:tc>
          <w:tcPr>
            <w:tcW w:w="1188" w:type="dxa"/>
          </w:tcPr>
          <w:p w:rsidRPr="00197D26" w:rsidR="00DA4BF0" w:rsidP="004042AC" w:rsidRDefault="00DA4BF0" w14:paraId="167449B8">
            <w:pPr>
              <w:spacing w:line="360" w:lineRule="auto"/>
              <w:jc w:val="center"/>
              <w:rPr>
                <w:sz w:val="23"/>
                <w:szCs w:val="23"/>
              </w:rPr>
            </w:pPr>
            <w:r w:rsidRPr="00197D26">
              <w:rPr>
                <w:sz w:val="23"/>
                <w:szCs w:val="23"/>
              </w:rPr>
              <w:t>□</w:t>
            </w:r>
          </w:p>
        </w:tc>
      </w:tr>
      <w:tr w:rsidRPr="00197D26" w:rsidR="00DA4BF0" w:rsidTr="3DD060BF" w14:paraId="61B33923">
        <w:tc>
          <w:tcPr>
            <w:tcW w:w="1008" w:type="dxa"/>
          </w:tcPr>
          <w:p w:rsidRPr="00197D26" w:rsidR="00DA4BF0" w:rsidP="004042AC" w:rsidRDefault="00DA4BF0" w14:paraId="00734E6B">
            <w:pPr>
              <w:spacing w:line="360" w:lineRule="auto"/>
              <w:jc w:val="center"/>
              <w:rPr>
                <w:sz w:val="23"/>
                <w:szCs w:val="23"/>
              </w:rPr>
            </w:pPr>
            <w:r w:rsidRPr="00197D26">
              <w:rPr>
                <w:sz w:val="23"/>
                <w:szCs w:val="23"/>
              </w:rPr>
              <w:t>□</w:t>
            </w:r>
          </w:p>
        </w:tc>
        <w:tc>
          <w:tcPr>
            <w:tcW w:w="6660" w:type="dxa"/>
          </w:tcPr>
          <w:p w:rsidR="00DA4BF0" w:rsidP="004042AC" w:rsidRDefault="00DA4BF0" w14:paraId="3DE52283">
            <w:pPr>
              <w:spacing w:line="360" w:lineRule="auto"/>
              <w:rPr>
                <w:rFonts w:ascii="Garamond" w:hAnsi="Garamond"/>
                <w:sz w:val="23"/>
                <w:szCs w:val="23"/>
              </w:rPr>
            </w:pPr>
            <w:r>
              <w:rPr>
                <w:rFonts w:ascii="Garamond" w:hAnsi="Garamond"/>
                <w:sz w:val="23"/>
                <w:szCs w:val="23"/>
              </w:rPr>
              <w:t>Incorporate mentoring ideas into division strategic plan.</w:t>
            </w:r>
          </w:p>
          <w:p w:rsidR="004103D7" w:rsidP="004042AC" w:rsidRDefault="004103D7" w14:paraId="261CD1E4">
            <w:pPr>
              <w:spacing w:line="360" w:lineRule="auto"/>
              <w:rPr>
                <w:rFonts w:ascii="Garamond" w:hAnsi="Garamond"/>
                <w:sz w:val="23"/>
                <w:szCs w:val="23"/>
              </w:rPr>
            </w:pPr>
          </w:p>
        </w:tc>
        <w:tc>
          <w:tcPr>
            <w:tcW w:w="1188" w:type="dxa"/>
          </w:tcPr>
          <w:p w:rsidRPr="00197D26" w:rsidR="00DA4BF0" w:rsidP="004042AC" w:rsidRDefault="00DA4BF0" w14:paraId="0E5F23A0">
            <w:pPr>
              <w:spacing w:line="360" w:lineRule="auto"/>
              <w:jc w:val="center"/>
              <w:rPr>
                <w:sz w:val="23"/>
                <w:szCs w:val="23"/>
              </w:rPr>
            </w:pPr>
            <w:r w:rsidRPr="00197D26">
              <w:rPr>
                <w:sz w:val="23"/>
                <w:szCs w:val="23"/>
              </w:rPr>
              <w:t>□</w:t>
            </w:r>
          </w:p>
        </w:tc>
      </w:tr>
      <w:tr w:rsidRPr="00197D26" w:rsidR="00DA4BF0" w:rsidTr="3DD060BF" w14:paraId="07375F3C">
        <w:tc>
          <w:tcPr>
            <w:tcW w:w="1008" w:type="dxa"/>
          </w:tcPr>
          <w:p w:rsidRPr="00197D26" w:rsidR="00DA4BF0" w:rsidP="004042AC" w:rsidRDefault="00DA4BF0" w14:paraId="02E076FE">
            <w:pPr>
              <w:spacing w:line="360" w:lineRule="auto"/>
              <w:jc w:val="center"/>
              <w:rPr>
                <w:sz w:val="23"/>
                <w:szCs w:val="23"/>
              </w:rPr>
            </w:pPr>
            <w:r w:rsidRPr="00197D26">
              <w:rPr>
                <w:sz w:val="23"/>
                <w:szCs w:val="23"/>
              </w:rPr>
              <w:t>□</w:t>
            </w:r>
          </w:p>
        </w:tc>
        <w:tc>
          <w:tcPr>
            <w:tcW w:w="6660" w:type="dxa"/>
          </w:tcPr>
          <w:p w:rsidR="00DA4BF0" w:rsidP="004042AC" w:rsidRDefault="00DA4BF0" w14:paraId="5F130E2F">
            <w:pPr>
              <w:spacing w:line="360" w:lineRule="auto"/>
              <w:rPr>
                <w:rFonts w:ascii="Garamond" w:hAnsi="Garamond"/>
                <w:sz w:val="23"/>
                <w:szCs w:val="23"/>
              </w:rPr>
            </w:pPr>
            <w:r>
              <w:rPr>
                <w:rFonts w:ascii="Garamond" w:hAnsi="Garamond"/>
                <w:sz w:val="23"/>
                <w:szCs w:val="23"/>
              </w:rPr>
              <w:t>Serve on a professional association diversity committee or otherwise participate in the association’s diversity related efforts.</w:t>
            </w:r>
          </w:p>
        </w:tc>
        <w:tc>
          <w:tcPr>
            <w:tcW w:w="1188" w:type="dxa"/>
          </w:tcPr>
          <w:p w:rsidRPr="00197D26" w:rsidR="00DA4BF0" w:rsidP="004042AC" w:rsidRDefault="00DA4BF0" w14:paraId="157C30C6">
            <w:pPr>
              <w:spacing w:line="360" w:lineRule="auto"/>
              <w:jc w:val="center"/>
              <w:rPr>
                <w:sz w:val="23"/>
                <w:szCs w:val="23"/>
              </w:rPr>
            </w:pPr>
            <w:r w:rsidRPr="00197D26">
              <w:rPr>
                <w:sz w:val="23"/>
                <w:szCs w:val="23"/>
              </w:rPr>
              <w:t>□</w:t>
            </w:r>
          </w:p>
        </w:tc>
      </w:tr>
      <w:tr w:rsidRPr="00197D26" w:rsidR="00DA4BF0" w:rsidTr="3DD060BF" w14:paraId="5F186219">
        <w:tc>
          <w:tcPr>
            <w:tcW w:w="1008" w:type="dxa"/>
          </w:tcPr>
          <w:p w:rsidRPr="00197D26" w:rsidR="00DA4BF0" w:rsidP="004042AC" w:rsidRDefault="00DA4BF0" w14:paraId="6BD3F0E8">
            <w:pPr>
              <w:spacing w:line="360" w:lineRule="auto"/>
              <w:jc w:val="center"/>
              <w:rPr>
                <w:sz w:val="23"/>
                <w:szCs w:val="23"/>
              </w:rPr>
            </w:pPr>
            <w:r w:rsidRPr="00197D26">
              <w:rPr>
                <w:sz w:val="23"/>
                <w:szCs w:val="23"/>
              </w:rPr>
              <w:t>□</w:t>
            </w:r>
          </w:p>
        </w:tc>
        <w:tc>
          <w:tcPr>
            <w:tcW w:w="6660" w:type="dxa"/>
          </w:tcPr>
          <w:p w:rsidR="00DA4BF0" w:rsidP="0042341C" w:rsidRDefault="00DA4BF0" w14:paraId="6B83A755">
            <w:pPr>
              <w:spacing w:line="360" w:lineRule="auto"/>
              <w:rPr>
                <w:rFonts w:ascii="Garamond" w:hAnsi="Garamond"/>
                <w:sz w:val="23"/>
                <w:szCs w:val="23"/>
              </w:rPr>
            </w:pPr>
            <w:r>
              <w:rPr>
                <w:rFonts w:ascii="Garamond" w:hAnsi="Garamond"/>
                <w:sz w:val="23"/>
                <w:szCs w:val="23"/>
              </w:rPr>
              <w:t>Ensure you are being inclusive and unbiased when considering including staff in a client meeting or recommending staff for a joint legal project with the client. Choose staff with varied backgrounds and experiences.</w:t>
            </w:r>
          </w:p>
        </w:tc>
        <w:tc>
          <w:tcPr>
            <w:tcW w:w="1188" w:type="dxa"/>
          </w:tcPr>
          <w:p w:rsidRPr="00197D26" w:rsidR="00DA4BF0" w:rsidP="004042AC" w:rsidRDefault="00DA4BF0" w14:paraId="1B7286C3">
            <w:pPr>
              <w:spacing w:line="360" w:lineRule="auto"/>
              <w:jc w:val="center"/>
              <w:rPr>
                <w:sz w:val="23"/>
                <w:szCs w:val="23"/>
              </w:rPr>
            </w:pPr>
            <w:r w:rsidRPr="00197D26">
              <w:rPr>
                <w:sz w:val="23"/>
                <w:szCs w:val="23"/>
              </w:rPr>
              <w:t>□</w:t>
            </w:r>
          </w:p>
        </w:tc>
      </w:tr>
      <w:tr w:rsidRPr="00197D26" w:rsidR="00DA4BF0" w:rsidTr="3DD060BF" w14:paraId="1B0C30CF">
        <w:tc>
          <w:tcPr>
            <w:tcW w:w="1008" w:type="dxa"/>
          </w:tcPr>
          <w:p w:rsidRPr="00197D26" w:rsidR="00DA4BF0" w:rsidP="004042AC" w:rsidRDefault="00DA4BF0" w14:paraId="566AD88F">
            <w:pPr>
              <w:spacing w:line="360" w:lineRule="auto"/>
              <w:jc w:val="center"/>
              <w:rPr>
                <w:sz w:val="23"/>
                <w:szCs w:val="23"/>
              </w:rPr>
            </w:pPr>
            <w:r w:rsidRPr="00197D26">
              <w:rPr>
                <w:sz w:val="23"/>
                <w:szCs w:val="23"/>
              </w:rPr>
              <w:t>□</w:t>
            </w:r>
          </w:p>
        </w:tc>
        <w:tc>
          <w:tcPr>
            <w:tcW w:w="6660" w:type="dxa"/>
          </w:tcPr>
          <w:p w:rsidR="00DA4BF0" w:rsidP="005244D1" w:rsidRDefault="00DA4BF0" w14:paraId="75ABC6ED">
            <w:pPr>
              <w:spacing w:line="360" w:lineRule="auto"/>
              <w:rPr>
                <w:rFonts w:ascii="Garamond" w:hAnsi="Garamond"/>
                <w:sz w:val="23"/>
                <w:szCs w:val="23"/>
              </w:rPr>
            </w:pPr>
            <w:r>
              <w:rPr>
                <w:rFonts w:ascii="Garamond" w:hAnsi="Garamond"/>
                <w:sz w:val="23"/>
                <w:szCs w:val="23"/>
              </w:rPr>
              <w:t>Encourage your staff to become members of community and professional organizations.</w:t>
            </w:r>
          </w:p>
        </w:tc>
        <w:tc>
          <w:tcPr>
            <w:tcW w:w="1188" w:type="dxa"/>
          </w:tcPr>
          <w:p w:rsidRPr="00197D26" w:rsidR="00DA4BF0" w:rsidP="004042AC" w:rsidRDefault="00DA4BF0" w14:paraId="2AD2BAA7">
            <w:pPr>
              <w:spacing w:line="360" w:lineRule="auto"/>
              <w:jc w:val="center"/>
              <w:rPr>
                <w:sz w:val="23"/>
                <w:szCs w:val="23"/>
              </w:rPr>
            </w:pPr>
            <w:r w:rsidRPr="00197D26">
              <w:rPr>
                <w:sz w:val="23"/>
                <w:szCs w:val="23"/>
              </w:rPr>
              <w:t>□</w:t>
            </w:r>
          </w:p>
        </w:tc>
      </w:tr>
      <w:tr w:rsidRPr="00197D26" w:rsidR="00DA4BF0" w:rsidTr="3DD060BF" w14:paraId="425F0938">
        <w:tc>
          <w:tcPr>
            <w:tcW w:w="1008" w:type="dxa"/>
          </w:tcPr>
          <w:p w:rsidRPr="00197D26" w:rsidR="00DA4BF0" w:rsidP="004042AC" w:rsidRDefault="00DA4BF0" w14:paraId="690DC13D">
            <w:pPr>
              <w:spacing w:line="360" w:lineRule="auto"/>
              <w:jc w:val="center"/>
              <w:rPr>
                <w:sz w:val="23"/>
                <w:szCs w:val="23"/>
              </w:rPr>
            </w:pPr>
            <w:r w:rsidRPr="00197D26">
              <w:rPr>
                <w:sz w:val="23"/>
                <w:szCs w:val="23"/>
              </w:rPr>
              <w:t>□</w:t>
            </w:r>
          </w:p>
        </w:tc>
        <w:tc>
          <w:tcPr>
            <w:tcW w:w="6660" w:type="dxa"/>
          </w:tcPr>
          <w:p w:rsidRPr="00DA7A9E" w:rsidR="00DA4BF0" w:rsidP="00787F10" w:rsidRDefault="00DA7A9E" w14:paraId="0AB69C32">
            <w:pPr>
              <w:spacing w:line="360" w:lineRule="auto"/>
              <w:rPr>
                <w:rFonts w:ascii="Garamond" w:hAnsi="Garamond"/>
                <w:sz w:val="23"/>
                <w:szCs w:val="23"/>
              </w:rPr>
            </w:pPr>
            <w:r w:rsidRPr="00DA7A9E">
              <w:rPr>
                <w:rFonts w:ascii="Garamond" w:hAnsi="Garamond"/>
                <w:sz w:val="23"/>
                <w:szCs w:val="23"/>
              </w:rPr>
              <w:t xml:space="preserve">Support a staff member who is interested in sitting on a not-for-profit board </w:t>
            </w:r>
            <w:r w:rsidR="00CA654B">
              <w:rPr>
                <w:rFonts w:ascii="Garamond" w:hAnsi="Garamond"/>
                <w:sz w:val="23"/>
                <w:szCs w:val="23"/>
              </w:rPr>
              <w:t>with a</w:t>
            </w:r>
            <w:r w:rsidRPr="00DA7A9E">
              <w:rPr>
                <w:rFonts w:ascii="Garamond" w:hAnsi="Garamond"/>
                <w:sz w:val="23"/>
                <w:szCs w:val="23"/>
              </w:rPr>
              <w:t xml:space="preserve"> mission and values consistent with the </w:t>
            </w:r>
            <w:r w:rsidR="00787F10">
              <w:rPr>
                <w:rFonts w:ascii="Garamond" w:hAnsi="Garamond"/>
                <w:sz w:val="23"/>
                <w:szCs w:val="23"/>
              </w:rPr>
              <w:t xml:space="preserve">objectives of the </w:t>
            </w:r>
            <w:r w:rsidRPr="00DA7A9E">
              <w:rPr>
                <w:rFonts w:ascii="Garamond" w:hAnsi="Garamond"/>
                <w:sz w:val="23"/>
                <w:szCs w:val="23"/>
              </w:rPr>
              <w:t xml:space="preserve">AGO’s </w:t>
            </w:r>
            <w:r w:rsidR="00787F10">
              <w:rPr>
                <w:rFonts w:ascii="Garamond" w:hAnsi="Garamond"/>
                <w:sz w:val="23"/>
                <w:szCs w:val="23"/>
              </w:rPr>
              <w:t>D</w:t>
            </w:r>
            <w:r w:rsidR="00CA654B">
              <w:rPr>
                <w:rFonts w:ascii="Garamond" w:hAnsi="Garamond"/>
                <w:sz w:val="23"/>
                <w:szCs w:val="23"/>
              </w:rPr>
              <w:t>iversity</w:t>
            </w:r>
            <w:r w:rsidR="00787F10">
              <w:rPr>
                <w:rFonts w:ascii="Garamond" w:hAnsi="Garamond"/>
                <w:sz w:val="23"/>
                <w:szCs w:val="23"/>
              </w:rPr>
              <w:t>/I</w:t>
            </w:r>
            <w:r w:rsidR="00FE5232">
              <w:rPr>
                <w:rFonts w:ascii="Garamond" w:hAnsi="Garamond"/>
                <w:sz w:val="23"/>
                <w:szCs w:val="23"/>
              </w:rPr>
              <w:t xml:space="preserve">nclusion </w:t>
            </w:r>
            <w:r w:rsidR="00787F10">
              <w:rPr>
                <w:rFonts w:ascii="Garamond" w:hAnsi="Garamond"/>
                <w:sz w:val="23"/>
                <w:szCs w:val="23"/>
              </w:rPr>
              <w:t>P</w:t>
            </w:r>
            <w:r w:rsidR="00CA654B">
              <w:rPr>
                <w:rFonts w:ascii="Garamond" w:hAnsi="Garamond"/>
                <w:sz w:val="23"/>
                <w:szCs w:val="23"/>
              </w:rPr>
              <w:t xml:space="preserve">olicy.  </w:t>
            </w:r>
            <w:r w:rsidRPr="00DA7A9E">
              <w:rPr>
                <w:rFonts w:ascii="Garamond" w:hAnsi="Garamond"/>
                <w:sz w:val="23"/>
                <w:szCs w:val="23"/>
              </w:rPr>
              <w:t xml:space="preserve"> </w:t>
            </w:r>
          </w:p>
        </w:tc>
        <w:tc>
          <w:tcPr>
            <w:tcW w:w="1188" w:type="dxa"/>
          </w:tcPr>
          <w:p w:rsidRPr="00197D26" w:rsidR="00DA4BF0" w:rsidP="004042AC" w:rsidRDefault="00DA4BF0" w14:paraId="0EF85C7D">
            <w:pPr>
              <w:spacing w:line="360" w:lineRule="auto"/>
              <w:jc w:val="center"/>
              <w:rPr>
                <w:sz w:val="23"/>
                <w:szCs w:val="23"/>
              </w:rPr>
            </w:pPr>
            <w:r w:rsidRPr="00197D26">
              <w:rPr>
                <w:sz w:val="23"/>
                <w:szCs w:val="23"/>
              </w:rPr>
              <w:t>□</w:t>
            </w:r>
          </w:p>
        </w:tc>
      </w:tr>
      <w:tr w:rsidRPr="00197D26" w:rsidR="00DA4BF0" w:rsidTr="3DD060BF" w14:paraId="21A31503">
        <w:tc>
          <w:tcPr>
            <w:tcW w:w="1008" w:type="dxa"/>
          </w:tcPr>
          <w:p w:rsidRPr="00197D26" w:rsidR="00DA4BF0" w:rsidP="004042AC" w:rsidRDefault="00DA4BF0" w14:paraId="61CCCBB7">
            <w:pPr>
              <w:spacing w:line="360" w:lineRule="auto"/>
              <w:jc w:val="center"/>
              <w:rPr>
                <w:sz w:val="23"/>
                <w:szCs w:val="23"/>
              </w:rPr>
            </w:pPr>
            <w:r w:rsidRPr="00197D26">
              <w:rPr>
                <w:sz w:val="23"/>
                <w:szCs w:val="23"/>
              </w:rPr>
              <w:t>□</w:t>
            </w:r>
          </w:p>
        </w:tc>
        <w:tc>
          <w:tcPr>
            <w:tcW w:w="6660" w:type="dxa"/>
          </w:tcPr>
          <w:p w:rsidR="00DA4BF0" w:rsidP="004042AC" w:rsidRDefault="00DA4BF0" w14:paraId="497456A4">
            <w:pPr>
              <w:spacing w:line="360" w:lineRule="auto"/>
              <w:rPr>
                <w:rFonts w:ascii="Garamond" w:hAnsi="Garamond"/>
                <w:sz w:val="23"/>
                <w:szCs w:val="23"/>
              </w:rPr>
            </w:pPr>
            <w:r>
              <w:rPr>
                <w:rFonts w:ascii="Garamond" w:hAnsi="Garamond"/>
                <w:sz w:val="23"/>
                <w:szCs w:val="23"/>
              </w:rPr>
              <w:t xml:space="preserve">Organize and arrange a client panel to speak at an AGO diversity </w:t>
            </w:r>
            <w:r w:rsidR="00FE5232">
              <w:rPr>
                <w:rFonts w:ascii="Garamond" w:hAnsi="Garamond"/>
                <w:sz w:val="23"/>
                <w:szCs w:val="23"/>
              </w:rPr>
              <w:t xml:space="preserve">or inclusion </w:t>
            </w:r>
            <w:r>
              <w:rPr>
                <w:rFonts w:ascii="Garamond" w:hAnsi="Garamond"/>
                <w:sz w:val="23"/>
                <w:szCs w:val="23"/>
              </w:rPr>
              <w:t>presentation.</w:t>
            </w:r>
          </w:p>
        </w:tc>
        <w:tc>
          <w:tcPr>
            <w:tcW w:w="1188" w:type="dxa"/>
          </w:tcPr>
          <w:p w:rsidRPr="00197D26" w:rsidR="00DA4BF0" w:rsidP="004042AC" w:rsidRDefault="00DA4BF0" w14:paraId="2F05E85E">
            <w:pPr>
              <w:spacing w:line="360" w:lineRule="auto"/>
              <w:jc w:val="center"/>
              <w:rPr>
                <w:sz w:val="23"/>
                <w:szCs w:val="23"/>
              </w:rPr>
            </w:pPr>
            <w:r w:rsidRPr="00197D26">
              <w:rPr>
                <w:sz w:val="23"/>
                <w:szCs w:val="23"/>
              </w:rPr>
              <w:t>□</w:t>
            </w:r>
          </w:p>
        </w:tc>
      </w:tr>
      <w:tr w:rsidRPr="00197D26" w:rsidR="00DA4BF0" w:rsidTr="3DD060BF" w14:paraId="5C8E4730">
        <w:tc>
          <w:tcPr>
            <w:tcW w:w="1008" w:type="dxa"/>
          </w:tcPr>
          <w:p w:rsidRPr="00197D26" w:rsidR="00DA4BF0" w:rsidP="004042AC" w:rsidRDefault="00DA4BF0" w14:paraId="228344FE">
            <w:pPr>
              <w:spacing w:line="360" w:lineRule="auto"/>
              <w:jc w:val="center"/>
              <w:rPr>
                <w:sz w:val="23"/>
                <w:szCs w:val="23"/>
              </w:rPr>
            </w:pPr>
            <w:r w:rsidRPr="00197D26">
              <w:rPr>
                <w:sz w:val="23"/>
                <w:szCs w:val="23"/>
              </w:rPr>
              <w:t>□</w:t>
            </w:r>
          </w:p>
        </w:tc>
        <w:tc>
          <w:tcPr>
            <w:tcW w:w="6660" w:type="dxa"/>
          </w:tcPr>
          <w:p w:rsidR="00DA4BF0" w:rsidP="00787F10" w:rsidRDefault="00DA4BF0" w14:paraId="376A5082">
            <w:pPr>
              <w:spacing w:line="360" w:lineRule="auto"/>
              <w:rPr>
                <w:rFonts w:ascii="Garamond" w:hAnsi="Garamond"/>
                <w:sz w:val="23"/>
                <w:szCs w:val="23"/>
              </w:rPr>
            </w:pPr>
            <w:r>
              <w:rPr>
                <w:rFonts w:ascii="Garamond" w:hAnsi="Garamond"/>
                <w:sz w:val="23"/>
                <w:szCs w:val="23"/>
              </w:rPr>
              <w:t xml:space="preserve">Act as a coach and mentor to </w:t>
            </w:r>
            <w:r w:rsidR="00787F10">
              <w:rPr>
                <w:rFonts w:ascii="Garamond" w:hAnsi="Garamond"/>
                <w:sz w:val="23"/>
                <w:szCs w:val="23"/>
              </w:rPr>
              <w:t>a newer or less e</w:t>
            </w:r>
            <w:r w:rsidR="002279E2">
              <w:rPr>
                <w:rFonts w:ascii="Garamond" w:hAnsi="Garamond"/>
                <w:sz w:val="23"/>
                <w:szCs w:val="23"/>
              </w:rPr>
              <w:t>xperienced employee</w:t>
            </w:r>
            <w:r>
              <w:rPr>
                <w:rFonts w:ascii="Garamond" w:hAnsi="Garamond"/>
                <w:sz w:val="23"/>
                <w:szCs w:val="23"/>
              </w:rPr>
              <w:t xml:space="preserve"> </w:t>
            </w:r>
            <w:r w:rsidR="00787F10">
              <w:rPr>
                <w:rFonts w:ascii="Garamond" w:hAnsi="Garamond"/>
                <w:sz w:val="23"/>
                <w:szCs w:val="23"/>
              </w:rPr>
              <w:t xml:space="preserve">with a background different than your own on an assigned </w:t>
            </w:r>
            <w:r>
              <w:rPr>
                <w:rFonts w:ascii="Garamond" w:hAnsi="Garamond"/>
                <w:sz w:val="23"/>
                <w:szCs w:val="23"/>
              </w:rPr>
              <w:t>litigation matter or other project.</w:t>
            </w:r>
          </w:p>
        </w:tc>
        <w:tc>
          <w:tcPr>
            <w:tcW w:w="1188" w:type="dxa"/>
          </w:tcPr>
          <w:p w:rsidRPr="00197D26" w:rsidR="00DA4BF0" w:rsidP="004042AC" w:rsidRDefault="00DA4BF0" w14:paraId="3E112E84">
            <w:pPr>
              <w:spacing w:line="360" w:lineRule="auto"/>
              <w:jc w:val="center"/>
              <w:rPr>
                <w:sz w:val="23"/>
                <w:szCs w:val="23"/>
              </w:rPr>
            </w:pPr>
            <w:r w:rsidRPr="00197D26">
              <w:rPr>
                <w:sz w:val="23"/>
                <w:szCs w:val="23"/>
              </w:rPr>
              <w:t>□</w:t>
            </w:r>
          </w:p>
        </w:tc>
      </w:tr>
      <w:tr w:rsidRPr="00197D26" w:rsidR="00DA4BF0" w:rsidTr="3DD060BF" w14:paraId="5B5256D2">
        <w:tc>
          <w:tcPr>
            <w:tcW w:w="1008" w:type="dxa"/>
          </w:tcPr>
          <w:p w:rsidRPr="00197D26" w:rsidR="00DA4BF0" w:rsidP="004042AC" w:rsidRDefault="00DA4BF0" w14:paraId="383DD258">
            <w:pPr>
              <w:spacing w:line="360" w:lineRule="auto"/>
              <w:jc w:val="center"/>
              <w:rPr>
                <w:sz w:val="23"/>
                <w:szCs w:val="23"/>
              </w:rPr>
            </w:pPr>
            <w:r w:rsidRPr="00197D26">
              <w:rPr>
                <w:sz w:val="23"/>
                <w:szCs w:val="23"/>
              </w:rPr>
              <w:t>□</w:t>
            </w:r>
          </w:p>
        </w:tc>
        <w:tc>
          <w:tcPr>
            <w:tcW w:w="6660" w:type="dxa"/>
          </w:tcPr>
          <w:p w:rsidR="00DA4BF0" w:rsidP="005244D1" w:rsidRDefault="00DA4BF0" w14:paraId="521FE42E">
            <w:pPr>
              <w:spacing w:line="360" w:lineRule="auto"/>
              <w:rPr>
                <w:rFonts w:ascii="Garamond" w:hAnsi="Garamond"/>
                <w:sz w:val="23"/>
                <w:szCs w:val="23"/>
              </w:rPr>
            </w:pPr>
            <w:r>
              <w:rPr>
                <w:rFonts w:ascii="Garamond" w:hAnsi="Garamond"/>
                <w:sz w:val="23"/>
                <w:szCs w:val="23"/>
              </w:rPr>
              <w:t xml:space="preserve">Encourage </w:t>
            </w:r>
            <w:r w:rsidR="002279E2">
              <w:rPr>
                <w:rFonts w:ascii="Garamond" w:hAnsi="Garamond"/>
                <w:sz w:val="23"/>
                <w:szCs w:val="23"/>
              </w:rPr>
              <w:t>your staff</w:t>
            </w:r>
            <w:r>
              <w:rPr>
                <w:rFonts w:ascii="Garamond" w:hAnsi="Garamond"/>
                <w:sz w:val="23"/>
                <w:szCs w:val="23"/>
              </w:rPr>
              <w:t xml:space="preserve"> to participate in pro bono work or legal clinics.</w:t>
            </w:r>
          </w:p>
        </w:tc>
        <w:tc>
          <w:tcPr>
            <w:tcW w:w="1188" w:type="dxa"/>
          </w:tcPr>
          <w:p w:rsidRPr="00197D26" w:rsidR="00DA4BF0" w:rsidP="004042AC" w:rsidRDefault="00DA4BF0" w14:paraId="74714D06">
            <w:pPr>
              <w:spacing w:line="360" w:lineRule="auto"/>
              <w:jc w:val="center"/>
              <w:rPr>
                <w:sz w:val="23"/>
                <w:szCs w:val="23"/>
              </w:rPr>
            </w:pPr>
            <w:r w:rsidRPr="00197D26">
              <w:rPr>
                <w:sz w:val="23"/>
                <w:szCs w:val="23"/>
              </w:rPr>
              <w:t>□</w:t>
            </w:r>
          </w:p>
        </w:tc>
      </w:tr>
      <w:tr w:rsidRPr="00197D26" w:rsidR="00DA4BF0" w:rsidTr="3DD060BF" w14:paraId="39710118">
        <w:tc>
          <w:tcPr>
            <w:tcW w:w="1008" w:type="dxa"/>
          </w:tcPr>
          <w:p w:rsidRPr="00197D26" w:rsidR="00DA4BF0" w:rsidP="004042AC" w:rsidRDefault="00DA4BF0" w14:paraId="3A8C4938">
            <w:pPr>
              <w:spacing w:line="360" w:lineRule="auto"/>
              <w:jc w:val="center"/>
              <w:rPr>
                <w:sz w:val="23"/>
                <w:szCs w:val="23"/>
              </w:rPr>
            </w:pPr>
            <w:r w:rsidRPr="00197D26">
              <w:rPr>
                <w:sz w:val="23"/>
                <w:szCs w:val="23"/>
              </w:rPr>
              <w:t>□</w:t>
            </w:r>
          </w:p>
        </w:tc>
        <w:tc>
          <w:tcPr>
            <w:tcW w:w="6660" w:type="dxa"/>
          </w:tcPr>
          <w:p w:rsidR="00DA4BF0" w:rsidP="005F5F9F" w:rsidRDefault="00DA4BF0" w14:paraId="69533EE7">
            <w:pPr>
              <w:spacing w:line="360" w:lineRule="auto"/>
              <w:rPr>
                <w:rFonts w:ascii="Garamond" w:hAnsi="Garamond"/>
                <w:sz w:val="23"/>
                <w:szCs w:val="23"/>
              </w:rPr>
            </w:pPr>
            <w:r>
              <w:rPr>
                <w:rFonts w:ascii="Garamond" w:hAnsi="Garamond"/>
                <w:sz w:val="23"/>
                <w:szCs w:val="23"/>
              </w:rPr>
              <w:t>Support and encourage participation in affinity groups or other groups dedicated to diversity/</w:t>
            </w:r>
            <w:r w:rsidR="005F5F9F">
              <w:rPr>
                <w:rFonts w:ascii="Garamond" w:hAnsi="Garamond"/>
                <w:sz w:val="23"/>
                <w:szCs w:val="23"/>
              </w:rPr>
              <w:t>inclusion</w:t>
            </w:r>
            <w:r>
              <w:rPr>
                <w:rFonts w:ascii="Garamond" w:hAnsi="Garamond"/>
                <w:sz w:val="23"/>
                <w:szCs w:val="23"/>
              </w:rPr>
              <w:t>.</w:t>
            </w:r>
          </w:p>
        </w:tc>
        <w:tc>
          <w:tcPr>
            <w:tcW w:w="1188" w:type="dxa"/>
          </w:tcPr>
          <w:p w:rsidRPr="00197D26" w:rsidR="00DA4BF0" w:rsidP="004042AC" w:rsidRDefault="00DA4BF0" w14:paraId="739DFEF1">
            <w:pPr>
              <w:spacing w:line="360" w:lineRule="auto"/>
              <w:jc w:val="center"/>
              <w:rPr>
                <w:sz w:val="23"/>
                <w:szCs w:val="23"/>
              </w:rPr>
            </w:pPr>
            <w:r w:rsidRPr="00197D26">
              <w:rPr>
                <w:sz w:val="23"/>
                <w:szCs w:val="23"/>
              </w:rPr>
              <w:t>□</w:t>
            </w:r>
          </w:p>
        </w:tc>
      </w:tr>
    </w:tbl>
    <w:p w:rsidR="000350A1" w:rsidRDefault="000350A1" w14:paraId="6A948BB1">
      <w:pPr>
        <w:rPr>
          <w:rFonts w:ascii="Garamond" w:hAnsi="Garamond"/>
          <w:sz w:val="23"/>
          <w:szCs w:val="23"/>
        </w:rPr>
      </w:pPr>
    </w:p>
    <w:p w:rsidR="006D2006" w:rsidRDefault="006D2006" w14:paraId="3DC92F36">
      <w:pPr>
        <w:rPr>
          <w:rFonts w:ascii="Garamond" w:hAnsi="Garamond"/>
          <w:sz w:val="23"/>
          <w:szCs w:val="23"/>
        </w:rPr>
      </w:pPr>
    </w:p>
    <w:p w:rsidRPr="00655CAE" w:rsidR="00655CAE" w:rsidP="004A3DEA" w:rsidRDefault="00655CAE" w14:paraId="0F47F724">
      <w:pPr>
        <w:jc w:val="center"/>
        <w:rPr>
          <w:rFonts w:ascii="Garamond" w:hAnsi="Garamond"/>
          <w:b/>
          <w:sz w:val="23"/>
          <w:szCs w:val="23"/>
          <w:u w:val="single"/>
        </w:rPr>
      </w:pPr>
      <w:r w:rsidRPr="00655CAE">
        <w:rPr>
          <w:rFonts w:ascii="Garamond" w:hAnsi="Garamond"/>
          <w:b/>
          <w:sz w:val="23"/>
          <w:szCs w:val="23"/>
          <w:u w:val="single"/>
        </w:rPr>
        <w:t xml:space="preserve">Promoting Diversity and Inclusion </w:t>
      </w:r>
      <w:proofErr w:type="gramStart"/>
      <w:r w:rsidRPr="00655CAE">
        <w:rPr>
          <w:rFonts w:ascii="Garamond" w:hAnsi="Garamond"/>
          <w:b/>
          <w:sz w:val="23"/>
          <w:szCs w:val="23"/>
          <w:u w:val="single"/>
        </w:rPr>
        <w:t>By</w:t>
      </w:r>
      <w:proofErr w:type="gramEnd"/>
      <w:r w:rsidRPr="00655CAE">
        <w:rPr>
          <w:rFonts w:ascii="Garamond" w:hAnsi="Garamond"/>
          <w:b/>
          <w:sz w:val="23"/>
          <w:szCs w:val="23"/>
          <w:u w:val="single"/>
        </w:rPr>
        <w:t xml:space="preserve"> </w:t>
      </w:r>
      <w:r w:rsidR="004A3DEA">
        <w:rPr>
          <w:rFonts w:ascii="Garamond" w:hAnsi="Garamond"/>
          <w:b/>
          <w:sz w:val="23"/>
          <w:szCs w:val="23"/>
          <w:u w:val="single"/>
        </w:rPr>
        <w:t>Self-Awareness and Educating Others</w:t>
      </w:r>
    </w:p>
    <w:p w:rsidR="00655CAE" w:rsidRDefault="00655CAE" w14:paraId="76957974">
      <w:pPr>
        <w:rPr>
          <w:rFonts w:ascii="Garamond" w:hAnsi="Garamond"/>
          <w:b/>
          <w:sz w:val="23"/>
          <w:szCs w:val="23"/>
          <w:u w:val="single"/>
        </w:rPr>
      </w:pPr>
    </w:p>
    <w:p w:rsidR="006D2006" w:rsidRDefault="006D2006" w14:paraId="1B634152">
      <w:pPr>
        <w:rPr>
          <w:rFonts w:ascii="Garamond" w:hAnsi="Garamond"/>
          <w:b/>
          <w:sz w:val="23"/>
          <w:szCs w:val="23"/>
          <w:u w:val="single"/>
        </w:rPr>
      </w:pPr>
    </w:p>
    <w:tbl>
      <w:tblPr>
        <w:tblStyle w:val="TableGrid"/>
        <w:tblW w:w="0" w:type="auto"/>
        <w:tblLook w:val="04A0" w:firstRow="1" w:lastRow="0" w:firstColumn="1" w:lastColumn="0" w:noHBand="0" w:noVBand="1"/>
      </w:tblPr>
      <w:tblGrid>
        <w:gridCol w:w="1008"/>
        <w:gridCol w:w="6660"/>
        <w:gridCol w:w="1188"/>
      </w:tblGrid>
      <w:tr w:rsidRPr="00197D26" w:rsidR="00655CAE" w:rsidTr="004042AC" w14:paraId="50B69747">
        <w:tc>
          <w:tcPr>
            <w:tcW w:w="1008" w:type="dxa"/>
            <w:shd w:val="clear" w:color="auto" w:fill="F2F2F2" w:themeFill="background1" w:themeFillShade="F2"/>
          </w:tcPr>
          <w:p w:rsidRPr="00197D26" w:rsidR="00655CAE" w:rsidP="004042AC" w:rsidRDefault="00655CAE" w14:paraId="1CBE2FF1">
            <w:pPr>
              <w:spacing w:line="360" w:lineRule="auto"/>
              <w:jc w:val="center"/>
              <w:rPr>
                <w:rFonts w:ascii="Garamond" w:hAnsi="Garamond"/>
                <w:sz w:val="23"/>
                <w:szCs w:val="23"/>
              </w:rPr>
            </w:pPr>
            <w:r w:rsidRPr="00197D26">
              <w:rPr>
                <w:rFonts w:ascii="Garamond" w:hAnsi="Garamond"/>
                <w:sz w:val="23"/>
                <w:szCs w:val="23"/>
              </w:rPr>
              <w:t>Commit</w:t>
            </w:r>
          </w:p>
        </w:tc>
        <w:tc>
          <w:tcPr>
            <w:tcW w:w="6660" w:type="dxa"/>
            <w:shd w:val="clear" w:color="auto" w:fill="F2F2F2" w:themeFill="background1" w:themeFillShade="F2"/>
          </w:tcPr>
          <w:p w:rsidRPr="00197D26" w:rsidR="00655CAE" w:rsidP="004042AC" w:rsidRDefault="00655CAE" w14:paraId="1FE3BF8E">
            <w:pPr>
              <w:spacing w:line="360" w:lineRule="auto"/>
              <w:jc w:val="center"/>
              <w:rPr>
                <w:rFonts w:ascii="Garamond" w:hAnsi="Garamond"/>
                <w:sz w:val="23"/>
                <w:szCs w:val="23"/>
              </w:rPr>
            </w:pPr>
            <w:r w:rsidRPr="00197D26">
              <w:rPr>
                <w:rFonts w:ascii="Garamond" w:hAnsi="Garamond"/>
                <w:sz w:val="23"/>
                <w:szCs w:val="23"/>
              </w:rPr>
              <w:t>Action</w:t>
            </w:r>
          </w:p>
          <w:p w:rsidRPr="00197D26" w:rsidR="00655CAE" w:rsidP="004042AC" w:rsidRDefault="00655CAE" w14:paraId="24806FED">
            <w:pPr>
              <w:spacing w:line="360" w:lineRule="auto"/>
              <w:jc w:val="center"/>
              <w:rPr>
                <w:rFonts w:ascii="Garamond" w:hAnsi="Garamond"/>
                <w:sz w:val="23"/>
                <w:szCs w:val="23"/>
              </w:rPr>
            </w:pPr>
          </w:p>
        </w:tc>
        <w:tc>
          <w:tcPr>
            <w:tcW w:w="1188" w:type="dxa"/>
            <w:shd w:val="clear" w:color="auto" w:fill="F2F2F2" w:themeFill="background1" w:themeFillShade="F2"/>
          </w:tcPr>
          <w:p w:rsidRPr="00197D26" w:rsidR="00655CAE" w:rsidP="004042AC" w:rsidRDefault="00655CAE" w14:paraId="00FD4C32">
            <w:pPr>
              <w:spacing w:line="360" w:lineRule="auto"/>
              <w:jc w:val="center"/>
              <w:rPr>
                <w:rFonts w:ascii="Garamond" w:hAnsi="Garamond"/>
                <w:sz w:val="23"/>
                <w:szCs w:val="23"/>
              </w:rPr>
            </w:pPr>
            <w:r w:rsidRPr="00197D26">
              <w:rPr>
                <w:rFonts w:ascii="Garamond" w:hAnsi="Garamond"/>
                <w:sz w:val="23"/>
                <w:szCs w:val="23"/>
              </w:rPr>
              <w:t>Achieved</w:t>
            </w:r>
          </w:p>
        </w:tc>
      </w:tr>
      <w:tr w:rsidRPr="00197D26" w:rsidR="00655CAE" w:rsidTr="004042AC" w14:paraId="199FA0EE">
        <w:tc>
          <w:tcPr>
            <w:tcW w:w="1008" w:type="dxa"/>
          </w:tcPr>
          <w:p w:rsidRPr="00197D26" w:rsidR="00655CAE" w:rsidP="004042AC" w:rsidRDefault="00655CAE" w14:paraId="0EC9B47D">
            <w:pPr>
              <w:spacing w:line="360" w:lineRule="auto"/>
              <w:jc w:val="center"/>
              <w:rPr>
                <w:rFonts w:ascii="Garamond" w:hAnsi="Garamond"/>
                <w:sz w:val="23"/>
                <w:szCs w:val="23"/>
              </w:rPr>
            </w:pPr>
            <w:r w:rsidRPr="00197D26">
              <w:rPr>
                <w:sz w:val="23"/>
                <w:szCs w:val="23"/>
              </w:rPr>
              <w:t>□</w:t>
            </w:r>
          </w:p>
        </w:tc>
        <w:tc>
          <w:tcPr>
            <w:tcW w:w="6660" w:type="dxa"/>
          </w:tcPr>
          <w:p w:rsidR="00655CAE" w:rsidP="0080466A" w:rsidRDefault="00655CAE" w14:paraId="5901A465">
            <w:pPr>
              <w:spacing w:line="360" w:lineRule="auto"/>
              <w:rPr>
                <w:rFonts w:ascii="Garamond" w:hAnsi="Garamond"/>
                <w:sz w:val="23"/>
                <w:szCs w:val="23"/>
              </w:rPr>
            </w:pPr>
            <w:r>
              <w:rPr>
                <w:rFonts w:ascii="Garamond" w:hAnsi="Garamond"/>
                <w:sz w:val="23"/>
                <w:szCs w:val="23"/>
              </w:rPr>
              <w:t xml:space="preserve">Read articles or books on diversity </w:t>
            </w:r>
            <w:r w:rsidR="00B050F9">
              <w:rPr>
                <w:rFonts w:ascii="Garamond" w:hAnsi="Garamond"/>
                <w:sz w:val="23"/>
                <w:szCs w:val="23"/>
              </w:rPr>
              <w:t xml:space="preserve">and inclusiveness in the workplace and share what you learned with a colleague or supervisor.  Some ideas are: </w:t>
            </w:r>
            <w:r w:rsidR="00A8289C">
              <w:rPr>
                <w:rFonts w:ascii="Garamond" w:hAnsi="Garamond"/>
                <w:sz w:val="23"/>
                <w:szCs w:val="23"/>
                <w:u w:val="single"/>
              </w:rPr>
              <w:t>Colorb</w:t>
            </w:r>
            <w:r w:rsidRPr="00B050F9" w:rsidR="00B050F9">
              <w:rPr>
                <w:rFonts w:ascii="Garamond" w:hAnsi="Garamond"/>
                <w:sz w:val="23"/>
                <w:szCs w:val="23"/>
                <w:u w:val="single"/>
              </w:rPr>
              <w:t>lind</w:t>
            </w:r>
            <w:r w:rsidR="00B050F9">
              <w:rPr>
                <w:rFonts w:ascii="Garamond" w:hAnsi="Garamond"/>
                <w:sz w:val="23"/>
                <w:szCs w:val="23"/>
              </w:rPr>
              <w:t xml:space="preserve"> by Tim Wise; </w:t>
            </w:r>
            <w:r w:rsidRPr="00B050F9" w:rsidR="00B050F9">
              <w:rPr>
                <w:rFonts w:ascii="Garamond" w:hAnsi="Garamond"/>
                <w:sz w:val="23"/>
                <w:szCs w:val="23"/>
                <w:u w:val="single"/>
              </w:rPr>
              <w:t>Beyond Race and Gender: Unleashing the</w:t>
            </w:r>
            <w:r w:rsidR="00BE1947">
              <w:rPr>
                <w:rFonts w:ascii="Garamond" w:hAnsi="Garamond"/>
                <w:sz w:val="23"/>
                <w:szCs w:val="23"/>
                <w:u w:val="single"/>
              </w:rPr>
              <w:t xml:space="preserve"> Power of Your Total Workforce b</w:t>
            </w:r>
            <w:r w:rsidRPr="00B050F9" w:rsidR="00B050F9">
              <w:rPr>
                <w:rFonts w:ascii="Garamond" w:hAnsi="Garamond"/>
                <w:sz w:val="23"/>
                <w:szCs w:val="23"/>
                <w:u w:val="single"/>
              </w:rPr>
              <w:t>y Managing Diversity</w:t>
            </w:r>
            <w:r w:rsidR="00B050F9">
              <w:rPr>
                <w:rFonts w:ascii="Garamond" w:hAnsi="Garamond"/>
                <w:sz w:val="23"/>
                <w:szCs w:val="23"/>
              </w:rPr>
              <w:t xml:space="preserve"> by R. Roosevelt Thomas, Jr.; </w:t>
            </w:r>
            <w:r w:rsidRPr="00B050F9" w:rsidR="00B050F9">
              <w:rPr>
                <w:rFonts w:ascii="Garamond" w:hAnsi="Garamond"/>
                <w:sz w:val="23"/>
                <w:szCs w:val="23"/>
                <w:u w:val="single"/>
              </w:rPr>
              <w:t>Not Everyone Gets A Trophy – Managing Generation</w:t>
            </w:r>
            <w:r w:rsidR="00493E81">
              <w:rPr>
                <w:rFonts w:ascii="Garamond" w:hAnsi="Garamond"/>
                <w:sz w:val="23"/>
                <w:szCs w:val="23"/>
                <w:u w:val="single"/>
              </w:rPr>
              <w:t>s</w:t>
            </w:r>
            <w:r w:rsidR="00B050F9">
              <w:rPr>
                <w:rFonts w:ascii="Garamond" w:hAnsi="Garamond"/>
                <w:sz w:val="23"/>
                <w:szCs w:val="23"/>
              </w:rPr>
              <w:t xml:space="preserve"> by Bruce </w:t>
            </w:r>
            <w:proofErr w:type="spellStart"/>
            <w:r w:rsidR="00B050F9">
              <w:rPr>
                <w:rFonts w:ascii="Garamond" w:hAnsi="Garamond"/>
                <w:sz w:val="23"/>
                <w:szCs w:val="23"/>
              </w:rPr>
              <w:t>Tulgan</w:t>
            </w:r>
            <w:proofErr w:type="spellEnd"/>
            <w:r w:rsidR="00B050F9">
              <w:rPr>
                <w:rFonts w:ascii="Garamond" w:hAnsi="Garamond"/>
                <w:sz w:val="23"/>
                <w:szCs w:val="23"/>
              </w:rPr>
              <w:t xml:space="preserve">; </w:t>
            </w:r>
            <w:r w:rsidRPr="00B050F9" w:rsidR="00B050F9">
              <w:rPr>
                <w:rFonts w:ascii="Garamond" w:hAnsi="Garamond"/>
                <w:sz w:val="23"/>
                <w:szCs w:val="23"/>
                <w:u w:val="single"/>
              </w:rPr>
              <w:t>Making Differences Matter: A New Paradigm for Managing Diversity</w:t>
            </w:r>
            <w:r w:rsidR="00B050F9">
              <w:rPr>
                <w:rFonts w:ascii="Garamond" w:hAnsi="Garamond"/>
                <w:sz w:val="23"/>
                <w:szCs w:val="23"/>
              </w:rPr>
              <w:t xml:space="preserve"> by David A. Thomas and Robin J. Ely (Harvard Business Review).</w:t>
            </w:r>
            <w:r w:rsidR="00027AF6">
              <w:rPr>
                <w:rFonts w:ascii="Garamond" w:hAnsi="Garamond"/>
                <w:sz w:val="23"/>
                <w:szCs w:val="23"/>
              </w:rPr>
              <w:t xml:space="preserve"> </w:t>
            </w:r>
          </w:p>
          <w:p w:rsidR="0080466A" w:rsidP="0080466A" w:rsidRDefault="0080466A" w14:paraId="3B11A810">
            <w:pPr>
              <w:spacing w:line="360" w:lineRule="auto"/>
              <w:rPr>
                <w:rFonts w:ascii="Garamond" w:hAnsi="Garamond"/>
                <w:sz w:val="23"/>
                <w:szCs w:val="23"/>
              </w:rPr>
            </w:pPr>
            <w:r>
              <w:rPr>
                <w:rFonts w:ascii="Garamond" w:hAnsi="Garamond"/>
                <w:sz w:val="23"/>
                <w:szCs w:val="23"/>
              </w:rPr>
              <w:t xml:space="preserve">Tim Wise, </w:t>
            </w:r>
            <w:r w:rsidRPr="00A8289C" w:rsidR="00A8289C">
              <w:rPr>
                <w:rFonts w:ascii="Garamond" w:hAnsi="Garamond"/>
                <w:sz w:val="23"/>
                <w:szCs w:val="23"/>
                <w:u w:val="single"/>
              </w:rPr>
              <w:t>Colorblind: The Rise of Post-Racial Politics and the Retreat From Racial Equity</w:t>
            </w:r>
            <w:r w:rsidR="00612F04">
              <w:rPr>
                <w:rFonts w:ascii="Garamond" w:hAnsi="Garamond"/>
                <w:sz w:val="23"/>
                <w:szCs w:val="23"/>
              </w:rPr>
              <w:t xml:space="preserve"> (2010</w:t>
            </w:r>
            <w:r w:rsidR="00A8289C">
              <w:rPr>
                <w:rFonts w:ascii="Garamond" w:hAnsi="Garamond"/>
                <w:sz w:val="23"/>
                <w:szCs w:val="23"/>
              </w:rPr>
              <w:t>)</w:t>
            </w:r>
          </w:p>
          <w:p w:rsidR="00A8289C" w:rsidP="0080466A" w:rsidRDefault="00BE1947" w14:paraId="3113D9CC">
            <w:pPr>
              <w:spacing w:line="360" w:lineRule="auto"/>
              <w:rPr>
                <w:rFonts w:ascii="Garamond" w:hAnsi="Garamond"/>
                <w:sz w:val="23"/>
                <w:szCs w:val="23"/>
              </w:rPr>
            </w:pPr>
            <w:r>
              <w:rPr>
                <w:rFonts w:ascii="Garamond" w:hAnsi="Garamond"/>
                <w:sz w:val="23"/>
                <w:szCs w:val="23"/>
              </w:rPr>
              <w:t xml:space="preserve">R. Roosevelt Thomas, Jr., </w:t>
            </w:r>
            <w:r>
              <w:rPr>
                <w:rFonts w:ascii="Garamond" w:hAnsi="Garamond"/>
                <w:sz w:val="23"/>
                <w:szCs w:val="23"/>
                <w:u w:val="single"/>
              </w:rPr>
              <w:t>Beyond Race and Gender: Unleashing the Power of Your Total Workforce by Managing Diversity</w:t>
            </w:r>
            <w:r>
              <w:rPr>
                <w:rFonts w:ascii="Garamond" w:hAnsi="Garamond"/>
                <w:sz w:val="23"/>
                <w:szCs w:val="23"/>
              </w:rPr>
              <w:t xml:space="preserve"> (1991)</w:t>
            </w:r>
          </w:p>
          <w:p w:rsidRPr="00BE1947" w:rsidR="00BE1947" w:rsidP="0080466A" w:rsidRDefault="00BE1947" w14:paraId="653BE340">
            <w:pPr>
              <w:spacing w:line="360" w:lineRule="auto"/>
              <w:rPr>
                <w:rFonts w:ascii="Garamond" w:hAnsi="Garamond"/>
                <w:sz w:val="23"/>
                <w:szCs w:val="23"/>
              </w:rPr>
            </w:pPr>
            <w:r>
              <w:rPr>
                <w:rFonts w:ascii="Garamond" w:hAnsi="Garamond"/>
                <w:sz w:val="23"/>
                <w:szCs w:val="23"/>
              </w:rPr>
              <w:t xml:space="preserve">David A. Thomas &amp; Robin J. Ely, </w:t>
            </w:r>
            <w:r>
              <w:rPr>
                <w:rFonts w:ascii="Garamond" w:hAnsi="Garamond"/>
                <w:sz w:val="23"/>
                <w:szCs w:val="23"/>
                <w:u w:val="single"/>
              </w:rPr>
              <w:t>Making Differences Matter: A New Paradigm for Managing Diversity</w:t>
            </w:r>
            <w:r w:rsidRPr="001322C4" w:rsidR="001322C4">
              <w:rPr>
                <w:rFonts w:ascii="Garamond" w:hAnsi="Garamond"/>
                <w:sz w:val="23"/>
                <w:szCs w:val="23"/>
              </w:rPr>
              <w:t>,</w:t>
            </w:r>
            <w:r>
              <w:rPr>
                <w:rFonts w:ascii="Garamond" w:hAnsi="Garamond"/>
                <w:sz w:val="23"/>
                <w:szCs w:val="23"/>
              </w:rPr>
              <w:t xml:space="preserve"> </w:t>
            </w:r>
            <w:proofErr w:type="spellStart"/>
            <w:r>
              <w:rPr>
                <w:rFonts w:ascii="Garamond" w:hAnsi="Garamond"/>
                <w:sz w:val="23"/>
                <w:szCs w:val="23"/>
              </w:rPr>
              <w:t>Harv</w:t>
            </w:r>
            <w:proofErr w:type="spellEnd"/>
            <w:r w:rsidR="00080176">
              <w:rPr>
                <w:rFonts w:ascii="Garamond" w:hAnsi="Garamond"/>
                <w:sz w:val="23"/>
                <w:szCs w:val="23"/>
              </w:rPr>
              <w:t>.</w:t>
            </w:r>
            <w:r>
              <w:rPr>
                <w:rFonts w:ascii="Garamond" w:hAnsi="Garamond"/>
                <w:sz w:val="23"/>
                <w:szCs w:val="23"/>
              </w:rPr>
              <w:t xml:space="preserve"> Bus</w:t>
            </w:r>
            <w:r w:rsidR="00080176">
              <w:rPr>
                <w:rFonts w:ascii="Garamond" w:hAnsi="Garamond"/>
                <w:sz w:val="23"/>
                <w:szCs w:val="23"/>
              </w:rPr>
              <w:t>.</w:t>
            </w:r>
            <w:r>
              <w:rPr>
                <w:rFonts w:ascii="Garamond" w:hAnsi="Garamond"/>
                <w:sz w:val="23"/>
                <w:szCs w:val="23"/>
              </w:rPr>
              <w:t xml:space="preserve"> Rev</w:t>
            </w:r>
            <w:r w:rsidR="00080176">
              <w:rPr>
                <w:rFonts w:ascii="Garamond" w:hAnsi="Garamond"/>
                <w:sz w:val="23"/>
                <w:szCs w:val="23"/>
              </w:rPr>
              <w:t>., Sept. 1996</w:t>
            </w:r>
          </w:p>
          <w:p w:rsidR="0080466A" w:rsidP="0080466A" w:rsidRDefault="0080466A" w14:paraId="49CACCA1">
            <w:pPr>
              <w:spacing w:line="360" w:lineRule="auto"/>
              <w:rPr>
                <w:rFonts w:ascii="Garamond" w:hAnsi="Garamond"/>
                <w:sz w:val="23"/>
                <w:szCs w:val="23"/>
              </w:rPr>
            </w:pPr>
            <w:r>
              <w:rPr>
                <w:rFonts w:ascii="Garamond" w:hAnsi="Garamond"/>
                <w:sz w:val="23"/>
                <w:szCs w:val="23"/>
              </w:rPr>
              <w:t xml:space="preserve">Bruce </w:t>
            </w:r>
            <w:proofErr w:type="spellStart"/>
            <w:r>
              <w:rPr>
                <w:rFonts w:ascii="Garamond" w:hAnsi="Garamond"/>
                <w:sz w:val="23"/>
                <w:szCs w:val="23"/>
              </w:rPr>
              <w:t>Tulgan</w:t>
            </w:r>
            <w:proofErr w:type="spellEnd"/>
            <w:r>
              <w:rPr>
                <w:rFonts w:ascii="Garamond" w:hAnsi="Garamond"/>
                <w:sz w:val="23"/>
                <w:szCs w:val="23"/>
              </w:rPr>
              <w:t xml:space="preserve">, </w:t>
            </w:r>
            <w:r>
              <w:rPr>
                <w:rFonts w:ascii="Garamond" w:hAnsi="Garamond"/>
                <w:sz w:val="23"/>
                <w:szCs w:val="23"/>
                <w:u w:val="single"/>
              </w:rPr>
              <w:t>Not Everyone Gets A Trophy – Managing Generations</w:t>
            </w:r>
            <w:r>
              <w:rPr>
                <w:rFonts w:ascii="Garamond" w:hAnsi="Garamond"/>
                <w:sz w:val="23"/>
                <w:szCs w:val="23"/>
              </w:rPr>
              <w:t xml:space="preserve"> (2009)</w:t>
            </w:r>
          </w:p>
          <w:p w:rsidRPr="00197D26" w:rsidR="00BE1947" w:rsidP="00E249F3" w:rsidRDefault="00BE1947" w14:paraId="077BED3B">
            <w:pPr>
              <w:spacing w:line="360" w:lineRule="auto"/>
              <w:rPr>
                <w:rFonts w:ascii="Garamond" w:hAnsi="Garamond"/>
                <w:sz w:val="23"/>
                <w:szCs w:val="23"/>
              </w:rPr>
            </w:pPr>
            <w:r>
              <w:rPr>
                <w:rFonts w:ascii="Garamond" w:hAnsi="Garamond"/>
                <w:sz w:val="23"/>
                <w:szCs w:val="23"/>
              </w:rPr>
              <w:t xml:space="preserve">(Copies available through </w:t>
            </w:r>
            <w:r w:rsidR="00E249F3">
              <w:rPr>
                <w:rFonts w:ascii="Garamond" w:hAnsi="Garamond"/>
                <w:sz w:val="23"/>
                <w:szCs w:val="23"/>
              </w:rPr>
              <w:t>AGO Training Unit</w:t>
            </w:r>
            <w:r>
              <w:rPr>
                <w:rFonts w:ascii="Garamond" w:hAnsi="Garamond"/>
                <w:sz w:val="23"/>
                <w:szCs w:val="23"/>
              </w:rPr>
              <w:t>)</w:t>
            </w:r>
          </w:p>
        </w:tc>
        <w:tc>
          <w:tcPr>
            <w:tcW w:w="1188" w:type="dxa"/>
          </w:tcPr>
          <w:p w:rsidRPr="00197D26" w:rsidR="00655CAE" w:rsidP="004042AC" w:rsidRDefault="00655CAE" w14:paraId="40102420">
            <w:pPr>
              <w:spacing w:line="360" w:lineRule="auto"/>
              <w:jc w:val="center"/>
              <w:rPr>
                <w:rFonts w:ascii="Garamond" w:hAnsi="Garamond"/>
                <w:sz w:val="23"/>
                <w:szCs w:val="23"/>
              </w:rPr>
            </w:pPr>
            <w:r w:rsidRPr="00197D26">
              <w:rPr>
                <w:sz w:val="23"/>
                <w:szCs w:val="23"/>
              </w:rPr>
              <w:t>□</w:t>
            </w:r>
          </w:p>
        </w:tc>
      </w:tr>
      <w:tr w:rsidRPr="00197D26" w:rsidR="00655CAE" w:rsidTr="004042AC" w14:paraId="1EA682B3">
        <w:tc>
          <w:tcPr>
            <w:tcW w:w="1008" w:type="dxa"/>
          </w:tcPr>
          <w:p w:rsidRPr="00197D26" w:rsidR="00655CAE" w:rsidP="004042AC" w:rsidRDefault="00655CAE" w14:paraId="7470CBDE">
            <w:pPr>
              <w:spacing w:line="360" w:lineRule="auto"/>
              <w:jc w:val="center"/>
              <w:rPr>
                <w:sz w:val="23"/>
                <w:szCs w:val="23"/>
              </w:rPr>
            </w:pPr>
            <w:r w:rsidRPr="00197D26">
              <w:rPr>
                <w:sz w:val="23"/>
                <w:szCs w:val="23"/>
              </w:rPr>
              <w:t>□</w:t>
            </w:r>
          </w:p>
        </w:tc>
        <w:tc>
          <w:tcPr>
            <w:tcW w:w="6660" w:type="dxa"/>
          </w:tcPr>
          <w:p w:rsidRPr="00197D26" w:rsidR="00655CAE" w:rsidP="005F5F9F" w:rsidRDefault="00B050F9" w14:paraId="7716E985">
            <w:pPr>
              <w:spacing w:line="360" w:lineRule="auto"/>
              <w:rPr>
                <w:rFonts w:ascii="Garamond" w:hAnsi="Garamond"/>
                <w:sz w:val="23"/>
                <w:szCs w:val="23"/>
              </w:rPr>
            </w:pPr>
            <w:r>
              <w:rPr>
                <w:rFonts w:ascii="Garamond" w:hAnsi="Garamond"/>
                <w:sz w:val="23"/>
                <w:szCs w:val="23"/>
              </w:rPr>
              <w:t xml:space="preserve">Ask a client or colleague in another agency or professional organization about its own </w:t>
            </w:r>
            <w:r w:rsidR="005F5F9F">
              <w:rPr>
                <w:rFonts w:ascii="Garamond" w:hAnsi="Garamond"/>
                <w:sz w:val="23"/>
                <w:szCs w:val="23"/>
              </w:rPr>
              <w:t xml:space="preserve">diversity/inclusion </w:t>
            </w:r>
            <w:r>
              <w:rPr>
                <w:rFonts w:ascii="Garamond" w:hAnsi="Garamond"/>
                <w:sz w:val="23"/>
                <w:szCs w:val="23"/>
              </w:rPr>
              <w:t>efforts and share what the AGO is doing.</w:t>
            </w:r>
          </w:p>
        </w:tc>
        <w:tc>
          <w:tcPr>
            <w:tcW w:w="1188" w:type="dxa"/>
          </w:tcPr>
          <w:p w:rsidRPr="00197D26" w:rsidR="00655CAE" w:rsidP="004042AC" w:rsidRDefault="00655CAE" w14:paraId="31D0DC6F">
            <w:pPr>
              <w:spacing w:line="360" w:lineRule="auto"/>
              <w:jc w:val="center"/>
              <w:rPr>
                <w:sz w:val="23"/>
                <w:szCs w:val="23"/>
              </w:rPr>
            </w:pPr>
            <w:r w:rsidRPr="00197D26">
              <w:rPr>
                <w:sz w:val="23"/>
                <w:szCs w:val="23"/>
              </w:rPr>
              <w:t>□</w:t>
            </w:r>
          </w:p>
        </w:tc>
      </w:tr>
      <w:tr w:rsidRPr="00197D26" w:rsidR="00655CAE" w:rsidTr="004042AC" w14:paraId="64B41A3D">
        <w:tc>
          <w:tcPr>
            <w:tcW w:w="1008" w:type="dxa"/>
          </w:tcPr>
          <w:p w:rsidRPr="00197D26" w:rsidR="00655CAE" w:rsidP="004042AC" w:rsidRDefault="00655CAE" w14:paraId="4B76267B">
            <w:pPr>
              <w:spacing w:line="360" w:lineRule="auto"/>
              <w:jc w:val="center"/>
              <w:rPr>
                <w:sz w:val="23"/>
                <w:szCs w:val="23"/>
              </w:rPr>
            </w:pPr>
            <w:r w:rsidRPr="00197D26">
              <w:rPr>
                <w:sz w:val="23"/>
                <w:szCs w:val="23"/>
              </w:rPr>
              <w:t>□</w:t>
            </w:r>
          </w:p>
        </w:tc>
        <w:tc>
          <w:tcPr>
            <w:tcW w:w="6660" w:type="dxa"/>
          </w:tcPr>
          <w:p w:rsidRPr="00197D26" w:rsidR="00655CAE" w:rsidP="004042AC" w:rsidRDefault="00B050F9" w14:paraId="2101DFAB">
            <w:pPr>
              <w:spacing w:line="360" w:lineRule="auto"/>
              <w:rPr>
                <w:rFonts w:ascii="Garamond" w:hAnsi="Garamond"/>
                <w:sz w:val="23"/>
                <w:szCs w:val="23"/>
              </w:rPr>
            </w:pPr>
            <w:r>
              <w:rPr>
                <w:rFonts w:ascii="Garamond" w:hAnsi="Garamond"/>
                <w:sz w:val="23"/>
                <w:szCs w:val="23"/>
              </w:rPr>
              <w:t>Attend a training that focuses on diversity and inclusiveness and encourage attendance by others.</w:t>
            </w:r>
          </w:p>
        </w:tc>
        <w:tc>
          <w:tcPr>
            <w:tcW w:w="1188" w:type="dxa"/>
          </w:tcPr>
          <w:p w:rsidRPr="00197D26" w:rsidR="00655CAE" w:rsidP="004042AC" w:rsidRDefault="00655CAE" w14:paraId="3A29D9F3">
            <w:pPr>
              <w:spacing w:line="360" w:lineRule="auto"/>
              <w:jc w:val="center"/>
              <w:rPr>
                <w:sz w:val="23"/>
                <w:szCs w:val="23"/>
              </w:rPr>
            </w:pPr>
            <w:r w:rsidRPr="00197D26">
              <w:rPr>
                <w:sz w:val="23"/>
                <w:szCs w:val="23"/>
              </w:rPr>
              <w:t>□</w:t>
            </w:r>
          </w:p>
        </w:tc>
      </w:tr>
      <w:tr w:rsidRPr="00197D26" w:rsidR="00655CAE" w:rsidTr="004042AC" w14:paraId="26DA8FC1">
        <w:tc>
          <w:tcPr>
            <w:tcW w:w="1008" w:type="dxa"/>
          </w:tcPr>
          <w:p w:rsidRPr="00197D26" w:rsidR="00655CAE" w:rsidP="004042AC" w:rsidRDefault="00655CAE" w14:paraId="19B40CBA">
            <w:pPr>
              <w:spacing w:line="360" w:lineRule="auto"/>
              <w:jc w:val="center"/>
              <w:rPr>
                <w:sz w:val="23"/>
                <w:szCs w:val="23"/>
              </w:rPr>
            </w:pPr>
            <w:r w:rsidRPr="00197D26">
              <w:rPr>
                <w:sz w:val="23"/>
                <w:szCs w:val="23"/>
              </w:rPr>
              <w:t>□</w:t>
            </w:r>
          </w:p>
        </w:tc>
        <w:tc>
          <w:tcPr>
            <w:tcW w:w="6660" w:type="dxa"/>
          </w:tcPr>
          <w:p w:rsidRPr="00197D26" w:rsidR="00655CAE" w:rsidP="004042AC" w:rsidRDefault="00B050F9" w14:paraId="77125A4E">
            <w:pPr>
              <w:spacing w:line="360" w:lineRule="auto"/>
              <w:rPr>
                <w:rFonts w:ascii="Garamond" w:hAnsi="Garamond"/>
                <w:sz w:val="23"/>
                <w:szCs w:val="23"/>
              </w:rPr>
            </w:pPr>
            <w:r>
              <w:rPr>
                <w:rFonts w:ascii="Garamond" w:hAnsi="Garamond"/>
                <w:sz w:val="23"/>
                <w:szCs w:val="23"/>
              </w:rPr>
              <w:t>Identify and recommend to public affairs an opportunity to spotlight the AGO’s diversity</w:t>
            </w:r>
            <w:r w:rsidR="00D6036A">
              <w:rPr>
                <w:rFonts w:ascii="Garamond" w:hAnsi="Garamond"/>
                <w:sz w:val="23"/>
                <w:szCs w:val="23"/>
              </w:rPr>
              <w:t>/inclusiveness</w:t>
            </w:r>
            <w:r>
              <w:rPr>
                <w:rFonts w:ascii="Garamond" w:hAnsi="Garamond"/>
                <w:sz w:val="23"/>
                <w:szCs w:val="23"/>
              </w:rPr>
              <w:t xml:space="preserve"> efforts.</w:t>
            </w:r>
          </w:p>
        </w:tc>
        <w:tc>
          <w:tcPr>
            <w:tcW w:w="1188" w:type="dxa"/>
          </w:tcPr>
          <w:p w:rsidRPr="00197D26" w:rsidR="00655CAE" w:rsidP="004042AC" w:rsidRDefault="00655CAE" w14:paraId="620185AA">
            <w:pPr>
              <w:spacing w:line="360" w:lineRule="auto"/>
              <w:jc w:val="center"/>
              <w:rPr>
                <w:sz w:val="23"/>
                <w:szCs w:val="23"/>
              </w:rPr>
            </w:pPr>
            <w:r w:rsidRPr="00197D26">
              <w:rPr>
                <w:sz w:val="23"/>
                <w:szCs w:val="23"/>
              </w:rPr>
              <w:t>□</w:t>
            </w:r>
          </w:p>
        </w:tc>
      </w:tr>
      <w:tr w:rsidRPr="00197D26" w:rsidR="00655CAE" w:rsidTr="004042AC" w14:paraId="607FE796">
        <w:tc>
          <w:tcPr>
            <w:tcW w:w="1008" w:type="dxa"/>
          </w:tcPr>
          <w:p w:rsidRPr="00197D26" w:rsidR="00655CAE" w:rsidP="004042AC" w:rsidRDefault="00655CAE" w14:paraId="6D1799A7">
            <w:pPr>
              <w:spacing w:line="360" w:lineRule="auto"/>
              <w:jc w:val="center"/>
              <w:rPr>
                <w:sz w:val="23"/>
                <w:szCs w:val="23"/>
              </w:rPr>
            </w:pPr>
            <w:r w:rsidRPr="00197D26">
              <w:rPr>
                <w:sz w:val="23"/>
                <w:szCs w:val="23"/>
              </w:rPr>
              <w:t>□</w:t>
            </w:r>
          </w:p>
        </w:tc>
        <w:tc>
          <w:tcPr>
            <w:tcW w:w="6660" w:type="dxa"/>
          </w:tcPr>
          <w:p w:rsidR="00655CAE" w:rsidP="00D6036A" w:rsidRDefault="00B050F9" w14:paraId="020DC7FC">
            <w:pPr>
              <w:spacing w:line="360" w:lineRule="auto"/>
              <w:rPr>
                <w:rFonts w:ascii="Garamond" w:hAnsi="Garamond"/>
                <w:sz w:val="23"/>
                <w:szCs w:val="23"/>
              </w:rPr>
            </w:pPr>
            <w:r>
              <w:rPr>
                <w:rFonts w:ascii="Garamond" w:hAnsi="Garamond"/>
                <w:sz w:val="23"/>
                <w:szCs w:val="23"/>
              </w:rPr>
              <w:t>Include a discussion about diversity</w:t>
            </w:r>
            <w:r w:rsidR="00D6036A">
              <w:rPr>
                <w:rFonts w:ascii="Garamond" w:hAnsi="Garamond"/>
                <w:sz w:val="23"/>
                <w:szCs w:val="23"/>
              </w:rPr>
              <w:t>/</w:t>
            </w:r>
            <w:r w:rsidR="004772BD">
              <w:rPr>
                <w:rFonts w:ascii="Garamond" w:hAnsi="Garamond"/>
                <w:sz w:val="23"/>
                <w:szCs w:val="23"/>
              </w:rPr>
              <w:t>inclusiveness</w:t>
            </w:r>
            <w:r>
              <w:rPr>
                <w:rFonts w:ascii="Garamond" w:hAnsi="Garamond"/>
                <w:sz w:val="23"/>
                <w:szCs w:val="23"/>
              </w:rPr>
              <w:t xml:space="preserve"> in the evaluation process in your office.</w:t>
            </w:r>
          </w:p>
        </w:tc>
        <w:tc>
          <w:tcPr>
            <w:tcW w:w="1188" w:type="dxa"/>
          </w:tcPr>
          <w:p w:rsidRPr="00197D26" w:rsidR="00655CAE" w:rsidP="004042AC" w:rsidRDefault="00655CAE" w14:paraId="403E2EF5">
            <w:pPr>
              <w:spacing w:line="360" w:lineRule="auto"/>
              <w:jc w:val="center"/>
              <w:rPr>
                <w:sz w:val="23"/>
                <w:szCs w:val="23"/>
              </w:rPr>
            </w:pPr>
            <w:r w:rsidRPr="00197D26">
              <w:rPr>
                <w:sz w:val="23"/>
                <w:szCs w:val="23"/>
              </w:rPr>
              <w:t>□</w:t>
            </w:r>
          </w:p>
        </w:tc>
      </w:tr>
      <w:tr w:rsidRPr="00197D26" w:rsidR="00655CAE" w:rsidTr="00655CAE" w14:paraId="0495DA02">
        <w:trPr>
          <w:trHeight w:val="242"/>
        </w:trPr>
        <w:tc>
          <w:tcPr>
            <w:tcW w:w="1008" w:type="dxa"/>
          </w:tcPr>
          <w:p w:rsidRPr="00197D26" w:rsidR="00655CAE" w:rsidP="004042AC" w:rsidRDefault="00655CAE" w14:paraId="59C5CA19">
            <w:pPr>
              <w:spacing w:line="360" w:lineRule="auto"/>
              <w:jc w:val="center"/>
              <w:rPr>
                <w:sz w:val="23"/>
                <w:szCs w:val="23"/>
              </w:rPr>
            </w:pPr>
            <w:r w:rsidRPr="00197D26">
              <w:rPr>
                <w:sz w:val="23"/>
                <w:szCs w:val="23"/>
              </w:rPr>
              <w:t>□</w:t>
            </w:r>
          </w:p>
        </w:tc>
        <w:tc>
          <w:tcPr>
            <w:tcW w:w="6660" w:type="dxa"/>
          </w:tcPr>
          <w:p w:rsidR="00C1769F" w:rsidP="004042AC" w:rsidRDefault="00614580" w14:paraId="142122BD">
            <w:pPr>
              <w:spacing w:line="360" w:lineRule="auto"/>
              <w:rPr>
                <w:rFonts w:ascii="Garamond" w:hAnsi="Garamond"/>
                <w:sz w:val="23"/>
                <w:szCs w:val="23"/>
              </w:rPr>
            </w:pPr>
            <w:r>
              <w:rPr>
                <w:rFonts w:ascii="Garamond" w:hAnsi="Garamond"/>
                <w:sz w:val="23"/>
                <w:szCs w:val="23"/>
              </w:rPr>
              <w:t>Join an affinity group or other group dedicated to diversity</w:t>
            </w:r>
            <w:r w:rsidR="00FE5232">
              <w:rPr>
                <w:rFonts w:ascii="Garamond" w:hAnsi="Garamond"/>
                <w:sz w:val="23"/>
                <w:szCs w:val="23"/>
              </w:rPr>
              <w:t>/inclusiveness</w:t>
            </w:r>
            <w:r>
              <w:rPr>
                <w:rFonts w:ascii="Garamond" w:hAnsi="Garamond"/>
                <w:sz w:val="23"/>
                <w:szCs w:val="23"/>
              </w:rPr>
              <w:t xml:space="preserve"> issues that expands your own awareness.</w:t>
            </w:r>
          </w:p>
        </w:tc>
        <w:tc>
          <w:tcPr>
            <w:tcW w:w="1188" w:type="dxa"/>
          </w:tcPr>
          <w:p w:rsidRPr="00197D26" w:rsidR="00655CAE" w:rsidP="004042AC" w:rsidRDefault="00655CAE" w14:paraId="73951B2A">
            <w:pPr>
              <w:spacing w:line="360" w:lineRule="auto"/>
              <w:jc w:val="center"/>
              <w:rPr>
                <w:sz w:val="23"/>
                <w:szCs w:val="23"/>
              </w:rPr>
            </w:pPr>
            <w:r w:rsidRPr="00197D26">
              <w:rPr>
                <w:sz w:val="23"/>
                <w:szCs w:val="23"/>
              </w:rPr>
              <w:t>□</w:t>
            </w:r>
          </w:p>
        </w:tc>
      </w:tr>
      <w:tr w:rsidRPr="00197D26" w:rsidR="00655CAE" w:rsidTr="004042AC" w14:paraId="50EC7DBB">
        <w:tc>
          <w:tcPr>
            <w:tcW w:w="1008" w:type="dxa"/>
          </w:tcPr>
          <w:p w:rsidRPr="00197D26" w:rsidR="00655CAE" w:rsidP="004042AC" w:rsidRDefault="00655CAE" w14:paraId="450E9BC6">
            <w:pPr>
              <w:spacing w:line="360" w:lineRule="auto"/>
              <w:jc w:val="center"/>
              <w:rPr>
                <w:sz w:val="23"/>
                <w:szCs w:val="23"/>
              </w:rPr>
            </w:pPr>
            <w:r w:rsidRPr="00197D26">
              <w:rPr>
                <w:sz w:val="23"/>
                <w:szCs w:val="23"/>
              </w:rPr>
              <w:t>□</w:t>
            </w:r>
          </w:p>
        </w:tc>
        <w:tc>
          <w:tcPr>
            <w:tcW w:w="6660" w:type="dxa"/>
          </w:tcPr>
          <w:p w:rsidR="00655CAE" w:rsidP="00D6036A" w:rsidRDefault="00614580" w14:paraId="29909716">
            <w:pPr>
              <w:spacing w:line="360" w:lineRule="auto"/>
              <w:rPr>
                <w:rFonts w:ascii="Garamond" w:hAnsi="Garamond"/>
                <w:sz w:val="23"/>
                <w:szCs w:val="23"/>
              </w:rPr>
            </w:pPr>
            <w:r>
              <w:rPr>
                <w:rFonts w:ascii="Garamond" w:hAnsi="Garamond"/>
                <w:sz w:val="23"/>
                <w:szCs w:val="23"/>
              </w:rPr>
              <w:t>Arrange a facilitated discussion in your work unit about diversity</w:t>
            </w:r>
            <w:r w:rsidR="00D6036A">
              <w:rPr>
                <w:rFonts w:ascii="Garamond" w:hAnsi="Garamond"/>
                <w:sz w:val="23"/>
                <w:szCs w:val="23"/>
              </w:rPr>
              <w:t>/inclusiveness</w:t>
            </w:r>
            <w:r>
              <w:rPr>
                <w:rFonts w:ascii="Garamond" w:hAnsi="Garamond"/>
                <w:sz w:val="23"/>
                <w:szCs w:val="23"/>
              </w:rPr>
              <w:t>.</w:t>
            </w:r>
          </w:p>
        </w:tc>
        <w:tc>
          <w:tcPr>
            <w:tcW w:w="1188" w:type="dxa"/>
          </w:tcPr>
          <w:p w:rsidRPr="00197D26" w:rsidR="00655CAE" w:rsidP="004042AC" w:rsidRDefault="00655CAE" w14:paraId="0A857871">
            <w:pPr>
              <w:spacing w:line="360" w:lineRule="auto"/>
              <w:jc w:val="center"/>
              <w:rPr>
                <w:sz w:val="23"/>
                <w:szCs w:val="23"/>
              </w:rPr>
            </w:pPr>
            <w:r w:rsidRPr="00197D26">
              <w:rPr>
                <w:sz w:val="23"/>
                <w:szCs w:val="23"/>
              </w:rPr>
              <w:t>□</w:t>
            </w:r>
          </w:p>
        </w:tc>
      </w:tr>
      <w:tr w:rsidRPr="00197D26" w:rsidR="00655CAE" w:rsidTr="004042AC" w14:paraId="5B90FAFE">
        <w:tc>
          <w:tcPr>
            <w:tcW w:w="1008" w:type="dxa"/>
          </w:tcPr>
          <w:p w:rsidRPr="00197D26" w:rsidR="00655CAE" w:rsidP="004042AC" w:rsidRDefault="00655CAE" w14:paraId="08E3A410">
            <w:pPr>
              <w:spacing w:line="360" w:lineRule="auto"/>
              <w:jc w:val="center"/>
              <w:rPr>
                <w:sz w:val="23"/>
                <w:szCs w:val="23"/>
              </w:rPr>
            </w:pPr>
            <w:r w:rsidRPr="00197D26">
              <w:rPr>
                <w:sz w:val="23"/>
                <w:szCs w:val="23"/>
              </w:rPr>
              <w:t>□</w:t>
            </w:r>
          </w:p>
        </w:tc>
        <w:tc>
          <w:tcPr>
            <w:tcW w:w="6660" w:type="dxa"/>
          </w:tcPr>
          <w:p w:rsidR="00655CAE" w:rsidP="004042AC" w:rsidRDefault="00614580" w14:paraId="28A09C05">
            <w:pPr>
              <w:spacing w:line="360" w:lineRule="auto"/>
              <w:rPr>
                <w:rFonts w:ascii="Garamond" w:hAnsi="Garamond"/>
                <w:sz w:val="23"/>
                <w:szCs w:val="23"/>
              </w:rPr>
            </w:pPr>
            <w:r>
              <w:rPr>
                <w:rFonts w:ascii="Garamond" w:hAnsi="Garamond"/>
                <w:sz w:val="23"/>
                <w:szCs w:val="23"/>
              </w:rPr>
              <w:t>Make diversity</w:t>
            </w:r>
            <w:r w:rsidR="00FE5232">
              <w:rPr>
                <w:rFonts w:ascii="Garamond" w:hAnsi="Garamond"/>
                <w:sz w:val="23"/>
                <w:szCs w:val="23"/>
              </w:rPr>
              <w:t>/inclusiveness</w:t>
            </w:r>
            <w:r>
              <w:rPr>
                <w:rFonts w:ascii="Garamond" w:hAnsi="Garamond"/>
                <w:sz w:val="23"/>
                <w:szCs w:val="23"/>
              </w:rPr>
              <w:t xml:space="preserve"> articles and publications accessible to your work unit.</w:t>
            </w:r>
          </w:p>
        </w:tc>
        <w:tc>
          <w:tcPr>
            <w:tcW w:w="1188" w:type="dxa"/>
          </w:tcPr>
          <w:p w:rsidRPr="00197D26" w:rsidR="00655CAE" w:rsidP="004042AC" w:rsidRDefault="00655CAE" w14:paraId="650F8A1E">
            <w:pPr>
              <w:spacing w:line="360" w:lineRule="auto"/>
              <w:jc w:val="center"/>
              <w:rPr>
                <w:sz w:val="23"/>
                <w:szCs w:val="23"/>
              </w:rPr>
            </w:pPr>
            <w:r w:rsidRPr="00197D26">
              <w:rPr>
                <w:sz w:val="23"/>
                <w:szCs w:val="23"/>
              </w:rPr>
              <w:t>□</w:t>
            </w:r>
          </w:p>
        </w:tc>
      </w:tr>
      <w:tr w:rsidRPr="00197D26" w:rsidR="00655CAE" w:rsidTr="004042AC" w14:paraId="2040AEC2">
        <w:tc>
          <w:tcPr>
            <w:tcW w:w="1008" w:type="dxa"/>
          </w:tcPr>
          <w:p w:rsidRPr="00197D26" w:rsidR="00655CAE" w:rsidP="004042AC" w:rsidRDefault="00655CAE" w14:paraId="0729F88C">
            <w:pPr>
              <w:spacing w:line="360" w:lineRule="auto"/>
              <w:jc w:val="center"/>
              <w:rPr>
                <w:sz w:val="23"/>
                <w:szCs w:val="23"/>
              </w:rPr>
            </w:pPr>
            <w:r w:rsidRPr="00197D26">
              <w:rPr>
                <w:sz w:val="23"/>
                <w:szCs w:val="23"/>
              </w:rPr>
              <w:t>□</w:t>
            </w:r>
          </w:p>
        </w:tc>
        <w:tc>
          <w:tcPr>
            <w:tcW w:w="6660" w:type="dxa"/>
          </w:tcPr>
          <w:p w:rsidR="00655CAE" w:rsidP="004042AC" w:rsidRDefault="00614580" w14:paraId="6CE400ED">
            <w:pPr>
              <w:spacing w:line="360" w:lineRule="auto"/>
              <w:rPr>
                <w:rFonts w:ascii="Garamond" w:hAnsi="Garamond"/>
                <w:sz w:val="23"/>
                <w:szCs w:val="23"/>
              </w:rPr>
            </w:pPr>
            <w:r>
              <w:rPr>
                <w:rFonts w:ascii="Garamond" w:hAnsi="Garamond"/>
                <w:sz w:val="23"/>
                <w:szCs w:val="23"/>
              </w:rPr>
              <w:t>When asked for a book recommendation for a LT, division or other meeting, recommend a book from which you learned something about diversity and inclusion.</w:t>
            </w:r>
          </w:p>
        </w:tc>
        <w:tc>
          <w:tcPr>
            <w:tcW w:w="1188" w:type="dxa"/>
          </w:tcPr>
          <w:p w:rsidRPr="00197D26" w:rsidR="00655CAE" w:rsidP="004042AC" w:rsidRDefault="00655CAE" w14:paraId="2AA68065">
            <w:pPr>
              <w:spacing w:line="360" w:lineRule="auto"/>
              <w:jc w:val="center"/>
              <w:rPr>
                <w:sz w:val="23"/>
                <w:szCs w:val="23"/>
              </w:rPr>
            </w:pPr>
            <w:r w:rsidRPr="00197D26">
              <w:rPr>
                <w:sz w:val="23"/>
                <w:szCs w:val="23"/>
              </w:rPr>
              <w:t>□</w:t>
            </w:r>
          </w:p>
        </w:tc>
      </w:tr>
      <w:tr w:rsidRPr="00197D26" w:rsidR="00655CAE" w:rsidTr="004042AC" w14:paraId="31F513DD">
        <w:tc>
          <w:tcPr>
            <w:tcW w:w="1008" w:type="dxa"/>
          </w:tcPr>
          <w:p w:rsidRPr="00197D26" w:rsidR="00655CAE" w:rsidP="004042AC" w:rsidRDefault="00655CAE" w14:paraId="7A7C2517">
            <w:pPr>
              <w:spacing w:line="360" w:lineRule="auto"/>
              <w:jc w:val="center"/>
              <w:rPr>
                <w:sz w:val="23"/>
                <w:szCs w:val="23"/>
              </w:rPr>
            </w:pPr>
            <w:r w:rsidRPr="00197D26">
              <w:rPr>
                <w:sz w:val="23"/>
                <w:szCs w:val="23"/>
              </w:rPr>
              <w:t>□</w:t>
            </w:r>
          </w:p>
        </w:tc>
        <w:tc>
          <w:tcPr>
            <w:tcW w:w="6660" w:type="dxa"/>
          </w:tcPr>
          <w:p w:rsidR="00655CAE" w:rsidP="004042AC" w:rsidRDefault="00614580" w14:paraId="4AACBC34">
            <w:pPr>
              <w:spacing w:line="360" w:lineRule="auto"/>
              <w:rPr>
                <w:rFonts w:ascii="Garamond" w:hAnsi="Garamond"/>
                <w:sz w:val="23"/>
                <w:szCs w:val="23"/>
              </w:rPr>
            </w:pPr>
            <w:r>
              <w:rPr>
                <w:rFonts w:ascii="Garamond" w:hAnsi="Garamond"/>
                <w:sz w:val="23"/>
                <w:szCs w:val="23"/>
              </w:rPr>
              <w:t>Access the Diversity Inc. website (can be accessed through our DAC ACE site or directly through Google) and read two or more diversity columns or articles.</w:t>
            </w:r>
          </w:p>
        </w:tc>
        <w:tc>
          <w:tcPr>
            <w:tcW w:w="1188" w:type="dxa"/>
          </w:tcPr>
          <w:p w:rsidRPr="00197D26" w:rsidR="00655CAE" w:rsidP="004042AC" w:rsidRDefault="00655CAE" w14:paraId="7F2D3312">
            <w:pPr>
              <w:spacing w:line="360" w:lineRule="auto"/>
              <w:jc w:val="center"/>
              <w:rPr>
                <w:sz w:val="23"/>
                <w:szCs w:val="23"/>
              </w:rPr>
            </w:pPr>
            <w:r w:rsidRPr="00197D26">
              <w:rPr>
                <w:sz w:val="23"/>
                <w:szCs w:val="23"/>
              </w:rPr>
              <w:t>□</w:t>
            </w:r>
          </w:p>
        </w:tc>
      </w:tr>
      <w:tr w:rsidRPr="00197D26" w:rsidR="00614580" w:rsidTr="004042AC" w14:paraId="737DA22B">
        <w:tc>
          <w:tcPr>
            <w:tcW w:w="1008" w:type="dxa"/>
          </w:tcPr>
          <w:p w:rsidRPr="00197D26" w:rsidR="00614580" w:rsidP="004042AC" w:rsidRDefault="00614580" w14:paraId="0BF852C7">
            <w:pPr>
              <w:spacing w:line="360" w:lineRule="auto"/>
              <w:jc w:val="center"/>
              <w:rPr>
                <w:sz w:val="23"/>
                <w:szCs w:val="23"/>
              </w:rPr>
            </w:pPr>
            <w:r w:rsidRPr="00197D26">
              <w:rPr>
                <w:sz w:val="23"/>
                <w:szCs w:val="23"/>
              </w:rPr>
              <w:t>□</w:t>
            </w:r>
          </w:p>
        </w:tc>
        <w:tc>
          <w:tcPr>
            <w:tcW w:w="6660" w:type="dxa"/>
          </w:tcPr>
          <w:p w:rsidR="00614580" w:rsidP="004042AC" w:rsidRDefault="00614580" w14:paraId="2A93DCE6">
            <w:pPr>
              <w:spacing w:line="360" w:lineRule="auto"/>
              <w:rPr>
                <w:rFonts w:ascii="Garamond" w:hAnsi="Garamond"/>
                <w:sz w:val="23"/>
                <w:szCs w:val="23"/>
              </w:rPr>
            </w:pPr>
            <w:r>
              <w:rPr>
                <w:rFonts w:ascii="Garamond" w:hAnsi="Garamond"/>
                <w:sz w:val="23"/>
                <w:szCs w:val="23"/>
              </w:rPr>
              <w:t>Visit the website Dignity and Respect Campaign and implement one or more of their ideas.  (</w:t>
            </w:r>
            <w:hyperlink w:history="1" r:id="rId15">
              <w:r w:rsidRPr="006122EF">
                <w:rPr>
                  <w:rStyle w:val="Hyperlink"/>
                  <w:rFonts w:ascii="Garamond" w:hAnsi="Garamond"/>
                  <w:sz w:val="23"/>
                  <w:szCs w:val="23"/>
                </w:rPr>
                <w:t>http://dignityandrespect.org</w:t>
              </w:r>
            </w:hyperlink>
            <w:r>
              <w:rPr>
                <w:rFonts w:ascii="Garamond" w:hAnsi="Garamond"/>
                <w:sz w:val="23"/>
                <w:szCs w:val="23"/>
              </w:rPr>
              <w:t>)</w:t>
            </w:r>
          </w:p>
          <w:p w:rsidR="004103D7" w:rsidP="004042AC" w:rsidRDefault="004103D7" w14:paraId="2B1F52F9">
            <w:pPr>
              <w:spacing w:line="360" w:lineRule="auto"/>
              <w:rPr>
                <w:rFonts w:ascii="Garamond" w:hAnsi="Garamond"/>
                <w:sz w:val="23"/>
                <w:szCs w:val="23"/>
              </w:rPr>
            </w:pPr>
          </w:p>
        </w:tc>
        <w:tc>
          <w:tcPr>
            <w:tcW w:w="1188" w:type="dxa"/>
          </w:tcPr>
          <w:p w:rsidRPr="00197D26" w:rsidR="00614580" w:rsidP="004042AC" w:rsidRDefault="00614580" w14:paraId="7A6161A6">
            <w:pPr>
              <w:spacing w:line="360" w:lineRule="auto"/>
              <w:jc w:val="center"/>
              <w:rPr>
                <w:sz w:val="23"/>
                <w:szCs w:val="23"/>
              </w:rPr>
            </w:pPr>
            <w:r w:rsidRPr="00197D26">
              <w:rPr>
                <w:sz w:val="23"/>
                <w:szCs w:val="23"/>
              </w:rPr>
              <w:t>□</w:t>
            </w:r>
          </w:p>
        </w:tc>
      </w:tr>
      <w:tr w:rsidRPr="00197D26" w:rsidR="00614580" w:rsidTr="004042AC" w14:paraId="168CBD54">
        <w:tc>
          <w:tcPr>
            <w:tcW w:w="1008" w:type="dxa"/>
          </w:tcPr>
          <w:p w:rsidRPr="00197D26" w:rsidR="00614580" w:rsidP="004042AC" w:rsidRDefault="00614580" w14:paraId="75E3A02F">
            <w:pPr>
              <w:spacing w:line="360" w:lineRule="auto"/>
              <w:jc w:val="center"/>
              <w:rPr>
                <w:sz w:val="23"/>
                <w:szCs w:val="23"/>
              </w:rPr>
            </w:pPr>
            <w:r w:rsidRPr="00197D26">
              <w:rPr>
                <w:sz w:val="23"/>
                <w:szCs w:val="23"/>
              </w:rPr>
              <w:t>□</w:t>
            </w:r>
          </w:p>
        </w:tc>
        <w:tc>
          <w:tcPr>
            <w:tcW w:w="6660" w:type="dxa"/>
          </w:tcPr>
          <w:p w:rsidR="00614580" w:rsidP="004042AC" w:rsidRDefault="00614580" w14:paraId="062FB2D4">
            <w:pPr>
              <w:spacing w:line="360" w:lineRule="auto"/>
              <w:rPr>
                <w:rFonts w:ascii="Garamond" w:hAnsi="Garamond"/>
                <w:sz w:val="23"/>
                <w:szCs w:val="23"/>
              </w:rPr>
            </w:pPr>
            <w:r>
              <w:rPr>
                <w:rFonts w:ascii="Garamond" w:hAnsi="Garamond"/>
                <w:sz w:val="23"/>
                <w:szCs w:val="23"/>
              </w:rPr>
              <w:t>Seek and take opportunities to work with people who have different work styles or perspectives and learn from their contribution</w:t>
            </w:r>
            <w:r w:rsidR="004A3DEA">
              <w:rPr>
                <w:rFonts w:ascii="Garamond" w:hAnsi="Garamond"/>
                <w:sz w:val="23"/>
                <w:szCs w:val="23"/>
              </w:rPr>
              <w:t>s</w:t>
            </w:r>
            <w:r>
              <w:rPr>
                <w:rFonts w:ascii="Garamond" w:hAnsi="Garamond"/>
                <w:sz w:val="23"/>
                <w:szCs w:val="23"/>
              </w:rPr>
              <w:t xml:space="preserve"> and perspectives.</w:t>
            </w:r>
          </w:p>
        </w:tc>
        <w:tc>
          <w:tcPr>
            <w:tcW w:w="1188" w:type="dxa"/>
          </w:tcPr>
          <w:p w:rsidRPr="00197D26" w:rsidR="00614580" w:rsidP="004042AC" w:rsidRDefault="00614580" w14:paraId="2D6E159E">
            <w:pPr>
              <w:spacing w:line="360" w:lineRule="auto"/>
              <w:jc w:val="center"/>
              <w:rPr>
                <w:sz w:val="23"/>
                <w:szCs w:val="23"/>
              </w:rPr>
            </w:pPr>
            <w:r w:rsidRPr="00197D26">
              <w:rPr>
                <w:sz w:val="23"/>
                <w:szCs w:val="23"/>
              </w:rPr>
              <w:t>□</w:t>
            </w:r>
          </w:p>
        </w:tc>
      </w:tr>
      <w:tr w:rsidRPr="00197D26" w:rsidR="00614580" w:rsidTr="004042AC" w14:paraId="1EFBC687">
        <w:tc>
          <w:tcPr>
            <w:tcW w:w="1008" w:type="dxa"/>
          </w:tcPr>
          <w:p w:rsidRPr="00197D26" w:rsidR="00614580" w:rsidP="004042AC" w:rsidRDefault="00614580" w14:paraId="391FB957">
            <w:pPr>
              <w:spacing w:line="360" w:lineRule="auto"/>
              <w:jc w:val="center"/>
              <w:rPr>
                <w:sz w:val="23"/>
                <w:szCs w:val="23"/>
              </w:rPr>
            </w:pPr>
            <w:r w:rsidRPr="00197D26">
              <w:rPr>
                <w:sz w:val="23"/>
                <w:szCs w:val="23"/>
              </w:rPr>
              <w:t>□</w:t>
            </w:r>
          </w:p>
        </w:tc>
        <w:tc>
          <w:tcPr>
            <w:tcW w:w="6660" w:type="dxa"/>
          </w:tcPr>
          <w:p w:rsidR="00DC39A1" w:rsidP="00E73B7B" w:rsidRDefault="00614580" w14:paraId="21B21AD5">
            <w:pPr>
              <w:spacing w:line="360" w:lineRule="auto"/>
              <w:rPr>
                <w:rFonts w:ascii="Garamond" w:hAnsi="Garamond"/>
                <w:sz w:val="23"/>
                <w:szCs w:val="23"/>
              </w:rPr>
            </w:pPr>
            <w:r>
              <w:rPr>
                <w:rFonts w:ascii="Garamond" w:hAnsi="Garamond"/>
                <w:sz w:val="23"/>
                <w:szCs w:val="23"/>
              </w:rPr>
              <w:t>Take time for personal reflection on a regular basis – ask yourself what you have done to further diversity and inclusion efforts.</w:t>
            </w:r>
          </w:p>
        </w:tc>
        <w:tc>
          <w:tcPr>
            <w:tcW w:w="1188" w:type="dxa"/>
          </w:tcPr>
          <w:p w:rsidRPr="00197D26" w:rsidR="00614580" w:rsidP="004042AC" w:rsidRDefault="00614580" w14:paraId="56F3DC69">
            <w:pPr>
              <w:spacing w:line="360" w:lineRule="auto"/>
              <w:jc w:val="center"/>
              <w:rPr>
                <w:sz w:val="23"/>
                <w:szCs w:val="23"/>
              </w:rPr>
            </w:pPr>
            <w:r w:rsidRPr="00197D26">
              <w:rPr>
                <w:sz w:val="23"/>
                <w:szCs w:val="23"/>
              </w:rPr>
              <w:t>□</w:t>
            </w:r>
          </w:p>
        </w:tc>
      </w:tr>
      <w:tr w:rsidRPr="00197D26" w:rsidR="00614580" w:rsidTr="004042AC" w14:paraId="7AD3791A">
        <w:tc>
          <w:tcPr>
            <w:tcW w:w="1008" w:type="dxa"/>
          </w:tcPr>
          <w:p w:rsidRPr="00197D26" w:rsidR="00614580" w:rsidP="004042AC" w:rsidRDefault="00614580" w14:paraId="2C7DFFCA">
            <w:pPr>
              <w:spacing w:line="360" w:lineRule="auto"/>
              <w:jc w:val="center"/>
              <w:rPr>
                <w:sz w:val="23"/>
                <w:szCs w:val="23"/>
              </w:rPr>
            </w:pPr>
            <w:r w:rsidRPr="00197D26">
              <w:rPr>
                <w:sz w:val="23"/>
                <w:szCs w:val="23"/>
              </w:rPr>
              <w:t>□</w:t>
            </w:r>
          </w:p>
        </w:tc>
        <w:tc>
          <w:tcPr>
            <w:tcW w:w="6660" w:type="dxa"/>
          </w:tcPr>
          <w:p w:rsidR="00614580" w:rsidP="004042AC" w:rsidRDefault="00614580" w14:paraId="0B761927">
            <w:pPr>
              <w:spacing w:line="360" w:lineRule="auto"/>
              <w:rPr>
                <w:rFonts w:ascii="Garamond" w:hAnsi="Garamond"/>
                <w:sz w:val="23"/>
                <w:szCs w:val="23"/>
              </w:rPr>
            </w:pPr>
            <w:r>
              <w:rPr>
                <w:rFonts w:ascii="Garamond" w:hAnsi="Garamond"/>
                <w:sz w:val="23"/>
                <w:szCs w:val="23"/>
              </w:rPr>
              <w:t>Email your division with fun facts related to a diversity or inclusion topic.</w:t>
            </w:r>
          </w:p>
        </w:tc>
        <w:tc>
          <w:tcPr>
            <w:tcW w:w="1188" w:type="dxa"/>
          </w:tcPr>
          <w:p w:rsidRPr="00197D26" w:rsidR="00614580" w:rsidP="004042AC" w:rsidRDefault="00614580" w14:paraId="35A9A9E4">
            <w:pPr>
              <w:spacing w:line="360" w:lineRule="auto"/>
              <w:jc w:val="center"/>
              <w:rPr>
                <w:sz w:val="23"/>
                <w:szCs w:val="23"/>
              </w:rPr>
            </w:pPr>
            <w:r w:rsidRPr="00197D26">
              <w:rPr>
                <w:sz w:val="23"/>
                <w:szCs w:val="23"/>
              </w:rPr>
              <w:t>□</w:t>
            </w:r>
          </w:p>
        </w:tc>
      </w:tr>
    </w:tbl>
    <w:p w:rsidR="00655CAE" w:rsidRDefault="00655CAE" w14:paraId="13E6D210">
      <w:pPr>
        <w:rPr>
          <w:rFonts w:ascii="Garamond" w:hAnsi="Garamond"/>
          <w:b/>
          <w:sz w:val="23"/>
          <w:szCs w:val="23"/>
          <w:u w:val="single"/>
        </w:rPr>
      </w:pPr>
    </w:p>
    <w:p w:rsidR="007F4719" w:rsidP="007F4719" w:rsidRDefault="007F4719" w14:paraId="6F23A664">
      <w:pPr>
        <w:jc w:val="center"/>
        <w:rPr>
          <w:rFonts w:ascii="Garamond" w:hAnsi="Garamond"/>
          <w:b/>
          <w:sz w:val="23"/>
          <w:szCs w:val="23"/>
          <w:u w:val="single"/>
        </w:rPr>
      </w:pPr>
      <w:r w:rsidRPr="00197D26">
        <w:rPr>
          <w:rFonts w:ascii="Garamond" w:hAnsi="Garamond"/>
          <w:b/>
          <w:sz w:val="23"/>
          <w:szCs w:val="23"/>
          <w:u w:val="single"/>
        </w:rPr>
        <w:t xml:space="preserve">Promoting Diversity and Inclusion </w:t>
      </w:r>
      <w:proofErr w:type="gramStart"/>
      <w:r w:rsidRPr="00197D26">
        <w:rPr>
          <w:rFonts w:ascii="Garamond" w:hAnsi="Garamond"/>
          <w:b/>
          <w:sz w:val="23"/>
          <w:szCs w:val="23"/>
          <w:u w:val="single"/>
        </w:rPr>
        <w:t>Through</w:t>
      </w:r>
      <w:proofErr w:type="gramEnd"/>
      <w:r w:rsidRPr="00197D26">
        <w:rPr>
          <w:rFonts w:ascii="Garamond" w:hAnsi="Garamond"/>
          <w:b/>
          <w:sz w:val="23"/>
          <w:szCs w:val="23"/>
          <w:u w:val="single"/>
        </w:rPr>
        <w:t xml:space="preserve"> Cross-Category Activities</w:t>
      </w:r>
    </w:p>
    <w:p w:rsidRPr="00197D26" w:rsidR="007F4719" w:rsidP="007F4719" w:rsidRDefault="007F4719" w14:paraId="5997E6EC">
      <w:pPr>
        <w:rPr>
          <w:rFonts w:ascii="Garamond" w:hAnsi="Garamond"/>
          <w:b/>
          <w:sz w:val="23"/>
          <w:szCs w:val="23"/>
          <w:u w:val="single"/>
        </w:rPr>
      </w:pPr>
    </w:p>
    <w:p w:rsidRPr="00197D26" w:rsidR="007F4719" w:rsidP="007F4719" w:rsidRDefault="007F4719" w14:paraId="4AE034C8">
      <w:pPr>
        <w:rPr>
          <w:rFonts w:ascii="Garamond" w:hAnsi="Garamond"/>
          <w:sz w:val="23"/>
          <w:szCs w:val="23"/>
        </w:rPr>
      </w:pPr>
    </w:p>
    <w:tbl>
      <w:tblPr>
        <w:tblStyle w:val="TableGrid"/>
        <w:tblW w:w="0" w:type="auto"/>
        <w:tblLook w:val="04A0" w:firstRow="1" w:lastRow="0" w:firstColumn="1" w:lastColumn="0" w:noHBand="0" w:noVBand="1"/>
      </w:tblPr>
      <w:tblGrid>
        <w:gridCol w:w="1008"/>
        <w:gridCol w:w="6660"/>
        <w:gridCol w:w="1188"/>
      </w:tblGrid>
      <w:tr w:rsidRPr="00197D26" w:rsidR="00147B66" w:rsidTr="004042AC" w14:paraId="6C917114">
        <w:tc>
          <w:tcPr>
            <w:tcW w:w="1008" w:type="dxa"/>
            <w:shd w:val="clear" w:color="auto" w:fill="F2F2F2" w:themeFill="background1" w:themeFillShade="F2"/>
          </w:tcPr>
          <w:p w:rsidRPr="00197D26" w:rsidR="007F4719" w:rsidP="004042AC" w:rsidRDefault="007F4719" w14:paraId="563FE170">
            <w:pPr>
              <w:spacing w:line="360" w:lineRule="auto"/>
              <w:jc w:val="center"/>
              <w:rPr>
                <w:rFonts w:ascii="Garamond" w:hAnsi="Garamond"/>
                <w:sz w:val="23"/>
                <w:szCs w:val="23"/>
              </w:rPr>
            </w:pPr>
            <w:r w:rsidRPr="00197D26">
              <w:rPr>
                <w:rFonts w:ascii="Garamond" w:hAnsi="Garamond"/>
                <w:sz w:val="23"/>
                <w:szCs w:val="23"/>
              </w:rPr>
              <w:t>Commit</w:t>
            </w:r>
          </w:p>
        </w:tc>
        <w:tc>
          <w:tcPr>
            <w:tcW w:w="6660" w:type="dxa"/>
            <w:shd w:val="clear" w:color="auto" w:fill="F2F2F2" w:themeFill="background1" w:themeFillShade="F2"/>
          </w:tcPr>
          <w:p w:rsidRPr="00197D26" w:rsidR="007F4719" w:rsidP="004042AC" w:rsidRDefault="007F4719" w14:paraId="5BD0762D">
            <w:pPr>
              <w:spacing w:line="360" w:lineRule="auto"/>
              <w:jc w:val="center"/>
              <w:rPr>
                <w:rFonts w:ascii="Garamond" w:hAnsi="Garamond"/>
                <w:sz w:val="23"/>
                <w:szCs w:val="23"/>
              </w:rPr>
            </w:pPr>
            <w:r w:rsidRPr="00197D26">
              <w:rPr>
                <w:rFonts w:ascii="Garamond" w:hAnsi="Garamond"/>
                <w:sz w:val="23"/>
                <w:szCs w:val="23"/>
              </w:rPr>
              <w:t>Action</w:t>
            </w:r>
          </w:p>
          <w:p w:rsidRPr="00197D26" w:rsidR="007F4719" w:rsidP="004042AC" w:rsidRDefault="007F4719" w14:paraId="22D58A76">
            <w:pPr>
              <w:spacing w:line="360" w:lineRule="auto"/>
              <w:jc w:val="center"/>
              <w:rPr>
                <w:rFonts w:ascii="Garamond" w:hAnsi="Garamond"/>
                <w:sz w:val="23"/>
                <w:szCs w:val="23"/>
              </w:rPr>
            </w:pPr>
          </w:p>
        </w:tc>
        <w:tc>
          <w:tcPr>
            <w:tcW w:w="1188" w:type="dxa"/>
            <w:shd w:val="clear" w:color="auto" w:fill="F2F2F2" w:themeFill="background1" w:themeFillShade="F2"/>
          </w:tcPr>
          <w:p w:rsidRPr="00197D26" w:rsidR="007F4719" w:rsidP="004042AC" w:rsidRDefault="007F4719" w14:paraId="3BF2558C">
            <w:pPr>
              <w:spacing w:line="360" w:lineRule="auto"/>
              <w:jc w:val="center"/>
              <w:rPr>
                <w:rFonts w:ascii="Garamond" w:hAnsi="Garamond"/>
                <w:sz w:val="23"/>
                <w:szCs w:val="23"/>
              </w:rPr>
            </w:pPr>
            <w:r w:rsidRPr="00197D26">
              <w:rPr>
                <w:rFonts w:ascii="Garamond" w:hAnsi="Garamond"/>
                <w:sz w:val="23"/>
                <w:szCs w:val="23"/>
              </w:rPr>
              <w:t>Achieved</w:t>
            </w:r>
          </w:p>
        </w:tc>
      </w:tr>
      <w:tr w:rsidRPr="00197D26" w:rsidR="00147B66" w:rsidTr="004042AC" w14:paraId="19E92B31">
        <w:tc>
          <w:tcPr>
            <w:tcW w:w="1008" w:type="dxa"/>
          </w:tcPr>
          <w:p w:rsidRPr="00197D26" w:rsidR="007F4719" w:rsidP="004042AC" w:rsidRDefault="007F4719" w14:paraId="1FB09735">
            <w:pPr>
              <w:spacing w:line="360" w:lineRule="auto"/>
              <w:jc w:val="center"/>
              <w:rPr>
                <w:rFonts w:ascii="Garamond" w:hAnsi="Garamond"/>
                <w:sz w:val="23"/>
                <w:szCs w:val="23"/>
              </w:rPr>
            </w:pPr>
            <w:r w:rsidRPr="00197D26">
              <w:rPr>
                <w:sz w:val="23"/>
                <w:szCs w:val="23"/>
              </w:rPr>
              <w:t>□</w:t>
            </w:r>
          </w:p>
        </w:tc>
        <w:tc>
          <w:tcPr>
            <w:tcW w:w="6660" w:type="dxa"/>
          </w:tcPr>
          <w:p w:rsidRPr="00197D26" w:rsidR="007F4719" w:rsidP="004042AC" w:rsidRDefault="007F4719" w14:paraId="2CD00BCC">
            <w:pPr>
              <w:spacing w:line="360" w:lineRule="auto"/>
              <w:rPr>
                <w:rFonts w:ascii="Garamond" w:hAnsi="Garamond"/>
                <w:sz w:val="23"/>
                <w:szCs w:val="23"/>
              </w:rPr>
            </w:pPr>
            <w:r w:rsidRPr="00197D26">
              <w:rPr>
                <w:rFonts w:ascii="Garamond" w:hAnsi="Garamond"/>
                <w:sz w:val="23"/>
                <w:szCs w:val="23"/>
              </w:rPr>
              <w:t>Serve on the Diversity Advisory Committee</w:t>
            </w:r>
          </w:p>
        </w:tc>
        <w:tc>
          <w:tcPr>
            <w:tcW w:w="1188" w:type="dxa"/>
          </w:tcPr>
          <w:p w:rsidRPr="00197D26" w:rsidR="007F4719" w:rsidP="004042AC" w:rsidRDefault="007F4719" w14:paraId="4C6BD9E9">
            <w:pPr>
              <w:spacing w:line="360" w:lineRule="auto"/>
              <w:jc w:val="center"/>
              <w:rPr>
                <w:rFonts w:ascii="Garamond" w:hAnsi="Garamond"/>
                <w:sz w:val="23"/>
                <w:szCs w:val="23"/>
              </w:rPr>
            </w:pPr>
            <w:r w:rsidRPr="00197D26">
              <w:rPr>
                <w:sz w:val="23"/>
                <w:szCs w:val="23"/>
              </w:rPr>
              <w:t>□</w:t>
            </w:r>
          </w:p>
        </w:tc>
      </w:tr>
      <w:tr w:rsidRPr="00197D26" w:rsidR="00147B66" w:rsidTr="004042AC" w14:paraId="300C71CD">
        <w:tc>
          <w:tcPr>
            <w:tcW w:w="1008" w:type="dxa"/>
          </w:tcPr>
          <w:p w:rsidRPr="00197D26" w:rsidR="007F4719" w:rsidP="004042AC" w:rsidRDefault="007F4719" w14:paraId="6603C27E">
            <w:pPr>
              <w:spacing w:line="360" w:lineRule="auto"/>
              <w:jc w:val="center"/>
              <w:rPr>
                <w:sz w:val="23"/>
                <w:szCs w:val="23"/>
              </w:rPr>
            </w:pPr>
            <w:r w:rsidRPr="00197D26">
              <w:rPr>
                <w:sz w:val="23"/>
                <w:szCs w:val="23"/>
              </w:rPr>
              <w:t>□</w:t>
            </w:r>
          </w:p>
        </w:tc>
        <w:tc>
          <w:tcPr>
            <w:tcW w:w="6660" w:type="dxa"/>
          </w:tcPr>
          <w:p w:rsidRPr="00197D26" w:rsidR="007F4719" w:rsidP="00D6036A" w:rsidRDefault="007F4719" w14:paraId="226ADD73">
            <w:pPr>
              <w:spacing w:line="360" w:lineRule="auto"/>
              <w:rPr>
                <w:rFonts w:ascii="Garamond" w:hAnsi="Garamond"/>
                <w:sz w:val="23"/>
                <w:szCs w:val="23"/>
              </w:rPr>
            </w:pPr>
            <w:r w:rsidRPr="00197D26">
              <w:rPr>
                <w:rFonts w:ascii="Garamond" w:hAnsi="Garamond"/>
                <w:sz w:val="23"/>
                <w:szCs w:val="23"/>
              </w:rPr>
              <w:t>Volunteer to be your division’s diversity coordinator</w:t>
            </w:r>
          </w:p>
        </w:tc>
        <w:tc>
          <w:tcPr>
            <w:tcW w:w="1188" w:type="dxa"/>
          </w:tcPr>
          <w:p w:rsidRPr="00197D26" w:rsidR="007F4719" w:rsidP="004042AC" w:rsidRDefault="007F4719" w14:paraId="02E094E9">
            <w:pPr>
              <w:spacing w:line="360" w:lineRule="auto"/>
              <w:jc w:val="center"/>
              <w:rPr>
                <w:sz w:val="23"/>
                <w:szCs w:val="23"/>
              </w:rPr>
            </w:pPr>
            <w:r w:rsidRPr="00197D26">
              <w:rPr>
                <w:sz w:val="23"/>
                <w:szCs w:val="23"/>
              </w:rPr>
              <w:t>□</w:t>
            </w:r>
          </w:p>
        </w:tc>
      </w:tr>
      <w:tr w:rsidRPr="00197D26" w:rsidR="00147B66" w:rsidTr="004042AC" w14:paraId="4CC08CC9">
        <w:tc>
          <w:tcPr>
            <w:tcW w:w="1008" w:type="dxa"/>
          </w:tcPr>
          <w:p w:rsidRPr="00197D26" w:rsidR="007F4719" w:rsidP="004042AC" w:rsidRDefault="007F4719" w14:paraId="789D873A">
            <w:pPr>
              <w:spacing w:line="360" w:lineRule="auto"/>
              <w:jc w:val="center"/>
              <w:rPr>
                <w:sz w:val="23"/>
                <w:szCs w:val="23"/>
              </w:rPr>
            </w:pPr>
            <w:r w:rsidRPr="00197D26">
              <w:rPr>
                <w:sz w:val="23"/>
                <w:szCs w:val="23"/>
              </w:rPr>
              <w:t>□</w:t>
            </w:r>
          </w:p>
        </w:tc>
        <w:tc>
          <w:tcPr>
            <w:tcW w:w="6660" w:type="dxa"/>
          </w:tcPr>
          <w:p w:rsidRPr="00197D26" w:rsidR="007F4719" w:rsidP="002279E2" w:rsidRDefault="007F4719" w14:paraId="2F31ED33">
            <w:pPr>
              <w:spacing w:line="360" w:lineRule="auto"/>
              <w:rPr>
                <w:rFonts w:ascii="Garamond" w:hAnsi="Garamond"/>
                <w:sz w:val="23"/>
                <w:szCs w:val="23"/>
              </w:rPr>
            </w:pPr>
            <w:r w:rsidRPr="00197D26">
              <w:rPr>
                <w:rFonts w:ascii="Garamond" w:hAnsi="Garamond"/>
                <w:sz w:val="23"/>
                <w:szCs w:val="23"/>
              </w:rPr>
              <w:t xml:space="preserve">Join a </w:t>
            </w:r>
            <w:r>
              <w:rPr>
                <w:rFonts w:ascii="Garamond" w:hAnsi="Garamond"/>
                <w:sz w:val="23"/>
                <w:szCs w:val="23"/>
              </w:rPr>
              <w:t>m</w:t>
            </w:r>
            <w:r w:rsidRPr="00197D26">
              <w:rPr>
                <w:rFonts w:ascii="Garamond" w:hAnsi="Garamond"/>
                <w:sz w:val="23"/>
                <w:szCs w:val="23"/>
              </w:rPr>
              <w:t xml:space="preserve">inority </w:t>
            </w:r>
            <w:r>
              <w:rPr>
                <w:rFonts w:ascii="Garamond" w:hAnsi="Garamond"/>
                <w:sz w:val="23"/>
                <w:szCs w:val="23"/>
              </w:rPr>
              <w:t>bar a</w:t>
            </w:r>
            <w:r w:rsidRPr="00197D26">
              <w:rPr>
                <w:rFonts w:ascii="Garamond" w:hAnsi="Garamond"/>
                <w:sz w:val="23"/>
                <w:szCs w:val="23"/>
              </w:rPr>
              <w:t>ssociation</w:t>
            </w:r>
            <w:r w:rsidR="000548E5">
              <w:rPr>
                <w:rFonts w:ascii="Garamond" w:hAnsi="Garamond"/>
                <w:sz w:val="23"/>
                <w:szCs w:val="23"/>
              </w:rPr>
              <w:t xml:space="preserve"> or a community organization representing diverse backgrounds and perspectives </w:t>
            </w:r>
            <w:r w:rsidRPr="00197D26" w:rsidR="002279E2">
              <w:rPr>
                <w:rFonts w:ascii="Garamond" w:hAnsi="Garamond"/>
                <w:sz w:val="23"/>
                <w:szCs w:val="23"/>
              </w:rPr>
              <w:t>and</w:t>
            </w:r>
            <w:r w:rsidRPr="00197D26">
              <w:rPr>
                <w:rFonts w:ascii="Garamond" w:hAnsi="Garamond"/>
                <w:sz w:val="23"/>
                <w:szCs w:val="23"/>
              </w:rPr>
              <w:t xml:space="preserve"> participate in a project</w:t>
            </w:r>
          </w:p>
        </w:tc>
        <w:tc>
          <w:tcPr>
            <w:tcW w:w="1188" w:type="dxa"/>
          </w:tcPr>
          <w:p w:rsidRPr="00197D26" w:rsidR="007F4719" w:rsidP="004042AC" w:rsidRDefault="007F4719" w14:paraId="6901CFC3">
            <w:pPr>
              <w:spacing w:line="360" w:lineRule="auto"/>
              <w:jc w:val="center"/>
              <w:rPr>
                <w:sz w:val="23"/>
                <w:szCs w:val="23"/>
              </w:rPr>
            </w:pPr>
            <w:r w:rsidRPr="00197D26">
              <w:rPr>
                <w:sz w:val="23"/>
                <w:szCs w:val="23"/>
              </w:rPr>
              <w:t>□</w:t>
            </w:r>
          </w:p>
        </w:tc>
      </w:tr>
      <w:tr w:rsidRPr="00197D26" w:rsidR="00147B66" w:rsidTr="004042AC" w14:paraId="7933B983">
        <w:tc>
          <w:tcPr>
            <w:tcW w:w="1008" w:type="dxa"/>
          </w:tcPr>
          <w:p w:rsidRPr="00197D26" w:rsidR="007F4719" w:rsidP="004042AC" w:rsidRDefault="007F4719" w14:paraId="3A5FC067">
            <w:pPr>
              <w:spacing w:line="360" w:lineRule="auto"/>
              <w:jc w:val="center"/>
              <w:rPr>
                <w:sz w:val="23"/>
                <w:szCs w:val="23"/>
              </w:rPr>
            </w:pPr>
            <w:r w:rsidRPr="00197D26">
              <w:rPr>
                <w:sz w:val="23"/>
                <w:szCs w:val="23"/>
              </w:rPr>
              <w:t>□</w:t>
            </w:r>
          </w:p>
        </w:tc>
        <w:tc>
          <w:tcPr>
            <w:tcW w:w="6660" w:type="dxa"/>
          </w:tcPr>
          <w:p w:rsidRPr="00197D26" w:rsidR="007F4719" w:rsidP="004042AC" w:rsidRDefault="007F4719" w14:paraId="4F2AFB96">
            <w:pPr>
              <w:spacing w:line="360" w:lineRule="auto"/>
              <w:rPr>
                <w:rFonts w:ascii="Garamond" w:hAnsi="Garamond"/>
                <w:sz w:val="23"/>
                <w:szCs w:val="23"/>
              </w:rPr>
            </w:pPr>
            <w:r>
              <w:rPr>
                <w:rFonts w:ascii="Garamond" w:hAnsi="Garamond"/>
                <w:sz w:val="23"/>
                <w:szCs w:val="23"/>
              </w:rPr>
              <w:t>Attend an outside diversity event hosted by a minority bar association, professional organization or student organization.</w:t>
            </w:r>
          </w:p>
        </w:tc>
        <w:tc>
          <w:tcPr>
            <w:tcW w:w="1188" w:type="dxa"/>
          </w:tcPr>
          <w:p w:rsidRPr="00197D26" w:rsidR="007F4719" w:rsidP="004042AC" w:rsidRDefault="007F4719" w14:paraId="2360E442">
            <w:pPr>
              <w:spacing w:line="360" w:lineRule="auto"/>
              <w:jc w:val="center"/>
              <w:rPr>
                <w:sz w:val="23"/>
                <w:szCs w:val="23"/>
              </w:rPr>
            </w:pPr>
            <w:r w:rsidRPr="00197D26">
              <w:rPr>
                <w:sz w:val="23"/>
                <w:szCs w:val="23"/>
              </w:rPr>
              <w:t>□</w:t>
            </w:r>
          </w:p>
        </w:tc>
      </w:tr>
      <w:tr w:rsidRPr="00197D26" w:rsidR="00147B66" w:rsidTr="004042AC" w14:paraId="5D1762D2">
        <w:tc>
          <w:tcPr>
            <w:tcW w:w="1008" w:type="dxa"/>
          </w:tcPr>
          <w:p w:rsidRPr="00197D26" w:rsidR="007F4719" w:rsidP="004042AC" w:rsidRDefault="007F4719" w14:paraId="3C953477">
            <w:pPr>
              <w:spacing w:line="360" w:lineRule="auto"/>
              <w:jc w:val="center"/>
              <w:rPr>
                <w:sz w:val="23"/>
                <w:szCs w:val="23"/>
              </w:rPr>
            </w:pPr>
            <w:r w:rsidRPr="00197D26">
              <w:rPr>
                <w:sz w:val="23"/>
                <w:szCs w:val="23"/>
              </w:rPr>
              <w:t>□</w:t>
            </w:r>
          </w:p>
        </w:tc>
        <w:tc>
          <w:tcPr>
            <w:tcW w:w="6660" w:type="dxa"/>
          </w:tcPr>
          <w:p w:rsidR="007F4719" w:rsidP="004042AC" w:rsidRDefault="007F4719" w14:paraId="4FC3EAB8">
            <w:pPr>
              <w:spacing w:line="360" w:lineRule="auto"/>
              <w:rPr>
                <w:rFonts w:ascii="Garamond" w:hAnsi="Garamond"/>
                <w:sz w:val="23"/>
                <w:szCs w:val="23"/>
              </w:rPr>
            </w:pPr>
            <w:r>
              <w:rPr>
                <w:rFonts w:ascii="Garamond" w:hAnsi="Garamond"/>
                <w:sz w:val="23"/>
                <w:szCs w:val="23"/>
              </w:rPr>
              <w:t>Attend a diversity event or celebration in your community.  Better yet, invite others to attend with you.</w:t>
            </w:r>
          </w:p>
        </w:tc>
        <w:tc>
          <w:tcPr>
            <w:tcW w:w="1188" w:type="dxa"/>
          </w:tcPr>
          <w:p w:rsidRPr="00197D26" w:rsidR="007F4719" w:rsidP="004042AC" w:rsidRDefault="007F4719" w14:paraId="06EE8130">
            <w:pPr>
              <w:spacing w:line="360" w:lineRule="auto"/>
              <w:jc w:val="center"/>
              <w:rPr>
                <w:sz w:val="23"/>
                <w:szCs w:val="23"/>
              </w:rPr>
            </w:pPr>
            <w:r w:rsidRPr="00197D26">
              <w:rPr>
                <w:sz w:val="23"/>
                <w:szCs w:val="23"/>
              </w:rPr>
              <w:t>□</w:t>
            </w:r>
          </w:p>
        </w:tc>
      </w:tr>
      <w:tr w:rsidRPr="00197D26" w:rsidR="00147B66" w:rsidTr="004042AC" w14:paraId="0E1BADB5">
        <w:tc>
          <w:tcPr>
            <w:tcW w:w="1008" w:type="dxa"/>
          </w:tcPr>
          <w:p w:rsidRPr="00197D26" w:rsidR="007F4719" w:rsidP="004042AC" w:rsidRDefault="007F4719" w14:paraId="256D35A7">
            <w:pPr>
              <w:spacing w:line="360" w:lineRule="auto"/>
              <w:jc w:val="center"/>
              <w:rPr>
                <w:sz w:val="23"/>
                <w:szCs w:val="23"/>
              </w:rPr>
            </w:pPr>
            <w:r w:rsidRPr="00197D26">
              <w:rPr>
                <w:sz w:val="23"/>
                <w:szCs w:val="23"/>
              </w:rPr>
              <w:t>□</w:t>
            </w:r>
          </w:p>
        </w:tc>
        <w:tc>
          <w:tcPr>
            <w:tcW w:w="6660" w:type="dxa"/>
          </w:tcPr>
          <w:p w:rsidR="007F4719" w:rsidP="004042AC" w:rsidRDefault="007F4719" w14:paraId="5AABF8C1">
            <w:pPr>
              <w:spacing w:line="360" w:lineRule="auto"/>
              <w:rPr>
                <w:rFonts w:ascii="Garamond" w:hAnsi="Garamond"/>
                <w:sz w:val="23"/>
                <w:szCs w:val="23"/>
              </w:rPr>
            </w:pPr>
            <w:r>
              <w:rPr>
                <w:rFonts w:ascii="Garamond" w:hAnsi="Garamond"/>
                <w:sz w:val="23"/>
                <w:szCs w:val="23"/>
              </w:rPr>
              <w:t>In coordination with Public Affairs, publish an article or story for Inside AGO or elsewhere on a diversity-related topic.</w:t>
            </w:r>
          </w:p>
        </w:tc>
        <w:tc>
          <w:tcPr>
            <w:tcW w:w="1188" w:type="dxa"/>
          </w:tcPr>
          <w:p w:rsidRPr="00197D26" w:rsidR="007F4719" w:rsidP="004042AC" w:rsidRDefault="007F4719" w14:paraId="616DE7C6">
            <w:pPr>
              <w:spacing w:line="360" w:lineRule="auto"/>
              <w:jc w:val="center"/>
              <w:rPr>
                <w:sz w:val="23"/>
                <w:szCs w:val="23"/>
              </w:rPr>
            </w:pPr>
            <w:r w:rsidRPr="00197D26">
              <w:rPr>
                <w:sz w:val="23"/>
                <w:szCs w:val="23"/>
              </w:rPr>
              <w:t>□</w:t>
            </w:r>
          </w:p>
        </w:tc>
      </w:tr>
      <w:tr w:rsidRPr="00197D26" w:rsidR="00147B66" w:rsidTr="004042AC" w14:paraId="74FCD680">
        <w:tc>
          <w:tcPr>
            <w:tcW w:w="1008" w:type="dxa"/>
          </w:tcPr>
          <w:p w:rsidRPr="00197D26" w:rsidR="007F4719" w:rsidP="004042AC" w:rsidRDefault="007F4719" w14:paraId="1E0E41CD">
            <w:pPr>
              <w:spacing w:line="360" w:lineRule="auto"/>
              <w:jc w:val="center"/>
              <w:rPr>
                <w:sz w:val="23"/>
                <w:szCs w:val="23"/>
              </w:rPr>
            </w:pPr>
            <w:r w:rsidRPr="00197D26">
              <w:rPr>
                <w:sz w:val="23"/>
                <w:szCs w:val="23"/>
              </w:rPr>
              <w:t>□</w:t>
            </w:r>
          </w:p>
        </w:tc>
        <w:tc>
          <w:tcPr>
            <w:tcW w:w="6660" w:type="dxa"/>
          </w:tcPr>
          <w:p w:rsidR="007F4719" w:rsidP="004042AC" w:rsidRDefault="007F4719" w14:paraId="0B587EB3">
            <w:pPr>
              <w:spacing w:line="360" w:lineRule="auto"/>
              <w:rPr>
                <w:rFonts w:ascii="Garamond" w:hAnsi="Garamond"/>
                <w:sz w:val="23"/>
                <w:szCs w:val="23"/>
              </w:rPr>
            </w:pPr>
            <w:r>
              <w:rPr>
                <w:rFonts w:ascii="Garamond" w:hAnsi="Garamond"/>
                <w:sz w:val="23"/>
                <w:szCs w:val="23"/>
              </w:rPr>
              <w:t>Plan a diversity</w:t>
            </w:r>
            <w:r w:rsidR="00FE5232">
              <w:rPr>
                <w:rFonts w:ascii="Garamond" w:hAnsi="Garamond"/>
                <w:sz w:val="23"/>
                <w:szCs w:val="23"/>
              </w:rPr>
              <w:t>/inclusiveness</w:t>
            </w:r>
            <w:r>
              <w:rPr>
                <w:rFonts w:ascii="Garamond" w:hAnsi="Garamond"/>
                <w:sz w:val="23"/>
                <w:szCs w:val="23"/>
              </w:rPr>
              <w:t xml:space="preserve"> event or program for the AGO or your division.  Encourage others to attend.</w:t>
            </w:r>
          </w:p>
        </w:tc>
        <w:tc>
          <w:tcPr>
            <w:tcW w:w="1188" w:type="dxa"/>
          </w:tcPr>
          <w:p w:rsidRPr="00197D26" w:rsidR="007F4719" w:rsidP="004042AC" w:rsidRDefault="007F4719" w14:paraId="7114D547">
            <w:pPr>
              <w:spacing w:line="360" w:lineRule="auto"/>
              <w:jc w:val="center"/>
              <w:rPr>
                <w:sz w:val="23"/>
                <w:szCs w:val="23"/>
              </w:rPr>
            </w:pPr>
            <w:r w:rsidRPr="00197D26">
              <w:rPr>
                <w:sz w:val="23"/>
                <w:szCs w:val="23"/>
              </w:rPr>
              <w:t>□</w:t>
            </w:r>
          </w:p>
        </w:tc>
      </w:tr>
      <w:tr w:rsidRPr="00197D26" w:rsidR="00147B66" w:rsidTr="004042AC" w14:paraId="344CFE4A">
        <w:tc>
          <w:tcPr>
            <w:tcW w:w="1008" w:type="dxa"/>
          </w:tcPr>
          <w:p w:rsidRPr="00197D26" w:rsidR="007F4719" w:rsidP="004042AC" w:rsidRDefault="007F4719" w14:paraId="06EC3117">
            <w:pPr>
              <w:spacing w:line="360" w:lineRule="auto"/>
              <w:jc w:val="center"/>
              <w:rPr>
                <w:sz w:val="23"/>
                <w:szCs w:val="23"/>
              </w:rPr>
            </w:pPr>
            <w:r w:rsidRPr="00197D26">
              <w:rPr>
                <w:sz w:val="23"/>
                <w:szCs w:val="23"/>
              </w:rPr>
              <w:t>□</w:t>
            </w:r>
          </w:p>
        </w:tc>
        <w:tc>
          <w:tcPr>
            <w:tcW w:w="6660" w:type="dxa"/>
          </w:tcPr>
          <w:p w:rsidR="007F4719" w:rsidP="004042AC" w:rsidRDefault="007F4719" w14:paraId="35B87156">
            <w:pPr>
              <w:spacing w:line="360" w:lineRule="auto"/>
              <w:rPr>
                <w:rFonts w:ascii="Garamond" w:hAnsi="Garamond"/>
                <w:sz w:val="23"/>
                <w:szCs w:val="23"/>
              </w:rPr>
            </w:pPr>
            <w:r>
              <w:rPr>
                <w:rFonts w:ascii="Garamond" w:hAnsi="Garamond"/>
                <w:sz w:val="23"/>
                <w:szCs w:val="23"/>
              </w:rPr>
              <w:t>Read articles or a book, fiction or non-fiction, with a diversity or inclusion theme</w:t>
            </w:r>
          </w:p>
        </w:tc>
        <w:tc>
          <w:tcPr>
            <w:tcW w:w="1188" w:type="dxa"/>
          </w:tcPr>
          <w:p w:rsidRPr="00197D26" w:rsidR="007F4719" w:rsidP="004042AC" w:rsidRDefault="007F4719" w14:paraId="4EC366B8">
            <w:pPr>
              <w:spacing w:line="360" w:lineRule="auto"/>
              <w:jc w:val="center"/>
              <w:rPr>
                <w:sz w:val="23"/>
                <w:szCs w:val="23"/>
              </w:rPr>
            </w:pPr>
            <w:r w:rsidRPr="00197D26">
              <w:rPr>
                <w:sz w:val="23"/>
                <w:szCs w:val="23"/>
              </w:rPr>
              <w:t>□</w:t>
            </w:r>
          </w:p>
        </w:tc>
      </w:tr>
      <w:tr w:rsidRPr="00197D26" w:rsidR="00147B66" w:rsidTr="004042AC" w14:paraId="0849C883">
        <w:tc>
          <w:tcPr>
            <w:tcW w:w="1008" w:type="dxa"/>
          </w:tcPr>
          <w:p w:rsidRPr="00197D26" w:rsidR="007F4719" w:rsidP="004042AC" w:rsidRDefault="007F4719" w14:paraId="3E6F0C1A">
            <w:pPr>
              <w:spacing w:line="360" w:lineRule="auto"/>
              <w:jc w:val="center"/>
              <w:rPr>
                <w:sz w:val="23"/>
                <w:szCs w:val="23"/>
              </w:rPr>
            </w:pPr>
            <w:r w:rsidRPr="00197D26">
              <w:rPr>
                <w:sz w:val="23"/>
                <w:szCs w:val="23"/>
              </w:rPr>
              <w:t>□</w:t>
            </w:r>
          </w:p>
        </w:tc>
        <w:tc>
          <w:tcPr>
            <w:tcW w:w="6660" w:type="dxa"/>
          </w:tcPr>
          <w:p w:rsidR="007F4719" w:rsidP="004042AC" w:rsidRDefault="007F4719" w14:paraId="7CA39222">
            <w:pPr>
              <w:spacing w:line="360" w:lineRule="auto"/>
              <w:rPr>
                <w:rFonts w:ascii="Garamond" w:hAnsi="Garamond"/>
                <w:sz w:val="23"/>
                <w:szCs w:val="23"/>
              </w:rPr>
            </w:pPr>
            <w:r>
              <w:rPr>
                <w:rFonts w:ascii="Garamond" w:hAnsi="Garamond"/>
                <w:sz w:val="23"/>
                <w:szCs w:val="23"/>
              </w:rPr>
              <w:t>Volunteer to be on ad hoc office committees that promote diversity or inclusion.</w:t>
            </w:r>
          </w:p>
        </w:tc>
        <w:tc>
          <w:tcPr>
            <w:tcW w:w="1188" w:type="dxa"/>
          </w:tcPr>
          <w:p w:rsidRPr="00197D26" w:rsidR="007F4719" w:rsidP="004042AC" w:rsidRDefault="007F4719" w14:paraId="563308FA">
            <w:pPr>
              <w:spacing w:line="360" w:lineRule="auto"/>
              <w:jc w:val="center"/>
              <w:rPr>
                <w:sz w:val="23"/>
                <w:szCs w:val="23"/>
              </w:rPr>
            </w:pPr>
            <w:r w:rsidRPr="00197D26">
              <w:rPr>
                <w:sz w:val="23"/>
                <w:szCs w:val="23"/>
              </w:rPr>
              <w:t>□</w:t>
            </w:r>
          </w:p>
        </w:tc>
      </w:tr>
      <w:tr w:rsidRPr="00197D26" w:rsidR="00147B66" w:rsidTr="004042AC" w14:paraId="595FA707">
        <w:tc>
          <w:tcPr>
            <w:tcW w:w="1008" w:type="dxa"/>
          </w:tcPr>
          <w:p w:rsidRPr="00197D26" w:rsidR="007F4719" w:rsidP="004042AC" w:rsidRDefault="007F4719" w14:paraId="61023BB4">
            <w:pPr>
              <w:spacing w:line="360" w:lineRule="auto"/>
              <w:jc w:val="center"/>
              <w:rPr>
                <w:sz w:val="23"/>
                <w:szCs w:val="23"/>
              </w:rPr>
            </w:pPr>
            <w:r w:rsidRPr="00197D26">
              <w:rPr>
                <w:sz w:val="23"/>
                <w:szCs w:val="23"/>
              </w:rPr>
              <w:t>□</w:t>
            </w:r>
          </w:p>
        </w:tc>
        <w:tc>
          <w:tcPr>
            <w:tcW w:w="6660" w:type="dxa"/>
          </w:tcPr>
          <w:p w:rsidR="007F4719" w:rsidP="004042AC" w:rsidRDefault="00147B66" w14:paraId="6EEF54B9">
            <w:pPr>
              <w:spacing w:line="360" w:lineRule="auto"/>
              <w:rPr>
                <w:rFonts w:ascii="Garamond" w:hAnsi="Garamond"/>
                <w:sz w:val="23"/>
                <w:szCs w:val="23"/>
              </w:rPr>
            </w:pPr>
            <w:r>
              <w:rPr>
                <w:rFonts w:ascii="Garamond" w:hAnsi="Garamond"/>
                <w:sz w:val="23"/>
                <w:szCs w:val="23"/>
              </w:rPr>
              <w:t>Explore and eliminate barriers to attendance at AGO diversity events.</w:t>
            </w:r>
          </w:p>
        </w:tc>
        <w:tc>
          <w:tcPr>
            <w:tcW w:w="1188" w:type="dxa"/>
          </w:tcPr>
          <w:p w:rsidRPr="00197D26" w:rsidR="007F4719" w:rsidP="004042AC" w:rsidRDefault="007F4719" w14:paraId="531BF6D8">
            <w:pPr>
              <w:spacing w:line="360" w:lineRule="auto"/>
              <w:jc w:val="center"/>
              <w:rPr>
                <w:sz w:val="23"/>
                <w:szCs w:val="23"/>
              </w:rPr>
            </w:pPr>
            <w:r w:rsidRPr="00197D26">
              <w:rPr>
                <w:sz w:val="23"/>
                <w:szCs w:val="23"/>
              </w:rPr>
              <w:t>□</w:t>
            </w:r>
          </w:p>
        </w:tc>
      </w:tr>
      <w:tr w:rsidRPr="00197D26" w:rsidR="00147B66" w:rsidTr="004042AC" w14:paraId="7F473D61">
        <w:tc>
          <w:tcPr>
            <w:tcW w:w="1008" w:type="dxa"/>
          </w:tcPr>
          <w:p w:rsidRPr="00197D26" w:rsidR="007F4719" w:rsidP="004042AC" w:rsidRDefault="007F4719" w14:paraId="54134780">
            <w:pPr>
              <w:spacing w:line="360" w:lineRule="auto"/>
              <w:jc w:val="center"/>
              <w:rPr>
                <w:sz w:val="23"/>
                <w:szCs w:val="23"/>
              </w:rPr>
            </w:pPr>
            <w:r w:rsidRPr="00197D26">
              <w:rPr>
                <w:sz w:val="23"/>
                <w:szCs w:val="23"/>
              </w:rPr>
              <w:t>□</w:t>
            </w:r>
          </w:p>
        </w:tc>
        <w:tc>
          <w:tcPr>
            <w:tcW w:w="6660" w:type="dxa"/>
          </w:tcPr>
          <w:p w:rsidR="007F4719" w:rsidP="00147B66" w:rsidRDefault="00147B66" w14:paraId="2E12EC51">
            <w:pPr>
              <w:spacing w:line="360" w:lineRule="auto"/>
              <w:rPr>
                <w:rFonts w:ascii="Garamond" w:hAnsi="Garamond"/>
                <w:sz w:val="23"/>
                <w:szCs w:val="23"/>
              </w:rPr>
            </w:pPr>
            <w:r>
              <w:rPr>
                <w:rFonts w:ascii="Garamond" w:hAnsi="Garamond"/>
                <w:sz w:val="23"/>
                <w:szCs w:val="23"/>
              </w:rPr>
              <w:t>Create your own diversity</w:t>
            </w:r>
            <w:r w:rsidR="00FE5232">
              <w:rPr>
                <w:rFonts w:ascii="Garamond" w:hAnsi="Garamond"/>
                <w:sz w:val="23"/>
                <w:szCs w:val="23"/>
              </w:rPr>
              <w:t>/inclusiveness</w:t>
            </w:r>
            <w:r>
              <w:rPr>
                <w:rFonts w:ascii="Garamond" w:hAnsi="Garamond"/>
                <w:sz w:val="23"/>
                <w:szCs w:val="23"/>
              </w:rPr>
              <w:t xml:space="preserve"> adventure:  ________________________________________________________</w:t>
            </w:r>
          </w:p>
        </w:tc>
        <w:tc>
          <w:tcPr>
            <w:tcW w:w="1188" w:type="dxa"/>
          </w:tcPr>
          <w:p w:rsidRPr="00197D26" w:rsidR="007F4719" w:rsidP="004042AC" w:rsidRDefault="007F4719" w14:paraId="33E0788F">
            <w:pPr>
              <w:spacing w:line="360" w:lineRule="auto"/>
              <w:jc w:val="center"/>
              <w:rPr>
                <w:sz w:val="23"/>
                <w:szCs w:val="23"/>
              </w:rPr>
            </w:pPr>
            <w:r w:rsidRPr="00197D26">
              <w:rPr>
                <w:sz w:val="23"/>
                <w:szCs w:val="23"/>
              </w:rPr>
              <w:t>□</w:t>
            </w:r>
          </w:p>
        </w:tc>
      </w:tr>
    </w:tbl>
    <w:p w:rsidRPr="00655CAE" w:rsidR="007F4719" w:rsidRDefault="007F4719" w14:paraId="5C442BF3">
      <w:pPr>
        <w:rPr>
          <w:rFonts w:ascii="Garamond" w:hAnsi="Garamond"/>
          <w:b/>
          <w:sz w:val="23"/>
          <w:szCs w:val="23"/>
          <w:u w:val="single"/>
        </w:rPr>
      </w:pPr>
    </w:p>
    <w:sectPr w:rsidRPr="00655CAE" w:rsidR="007F4719">
      <w:footerReference w:type="default" r:id="rId16"/>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12" w:rsidP="00B45D4A" w:rsidRDefault="00311A12" w14:paraId="4CA7DA20">
      <w:r>
        <w:separator/>
      </w:r>
    </w:p>
  </w:endnote>
  <w:endnote w:type="continuationSeparator" w:id="0">
    <w:p w:rsidR="00311A12" w:rsidP="00B45D4A" w:rsidRDefault="00311A12" w14:paraId="1AB3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0E42" w:rsidR="004042AC" w:rsidRPr="00236016" w:rsidRDefault="004042AC">
    <w:pPr>
      <w:pStyle w:val="Footer"/>
      <w:jc w:val="center"/>
      <w:rPr>
        <w:rFonts w:ascii="Garamond" w:hAnsi="Garamond"/>
        <w:sz w:val="23"/>
        <w:szCs w:val="23"/>
      </w:rPr>
    </w:pPr>
    <w:r w:rsidRPr="00236016">
      <w:rPr>
        <w:rFonts w:ascii="Garamond" w:hAnsi="Garamond"/>
        <w:sz w:val="23"/>
        <w:szCs w:val="23"/>
      </w:rPr>
      <w:t xml:space="preserve">Page </w:t>
    </w:r>
    <w:sdt>
      <w:sdtPr>
        <w:rPr>
          <w:rFonts w:ascii="Garamond" w:hAnsi="Garamond"/>
          <w:sz w:val="23"/>
          <w:szCs w:val="23"/>
        </w:rPr>
        <w:id w:val="1582024470"/>
        <w:docPartObj>
          <w:docPartGallery w:val="Page Numbers (Bottom of Page)"/>
          <w:docPartUnique/>
        </w:docPartObj>
      </w:sdtPr>
      <w:sdtEndPr>
        <w:rPr>
          <w:noProof/>
        </w:rPr>
      </w:sdtEndPr>
      <w:sdtContent>
        <w:r w:rsidRPr="00236016">
          <w:rPr>
            <w:rFonts w:ascii="Garamond" w:hAnsi="Garamond"/>
            <w:sz w:val="23"/>
            <w:szCs w:val="23"/>
          </w:rPr>
          <w:fldChar w:fldCharType="begin"/>
        </w:r>
        <w:r w:rsidRPr="00236016">
          <w:rPr>
            <w:rFonts w:ascii="Garamond" w:hAnsi="Garamond"/>
            <w:sz w:val="23"/>
            <w:szCs w:val="23"/>
          </w:rPr>
          <w:instrText xml:space="preserve"> PAGE   \* MERGEFORMAT </w:instrText>
        </w:r>
        <w:r w:rsidRPr="00236016">
          <w:rPr>
            <w:rFonts w:ascii="Garamond" w:hAnsi="Garamond"/>
            <w:sz w:val="23"/>
            <w:szCs w:val="23"/>
          </w:rPr>
          <w:fldChar w:fldCharType="separate"/>
        </w:r>
        <w:r w:rsidR="009E254C">
          <w:rPr>
            <w:rFonts w:ascii="Garamond" w:hAnsi="Garamond"/>
            <w:noProof/>
            <w:sz w:val="23"/>
            <w:szCs w:val="23"/>
          </w:rPr>
          <w:t>1</w:t>
        </w:r>
        <w:r w:rsidRPr="00236016">
          <w:rPr>
            <w:rFonts w:ascii="Garamond" w:hAnsi="Garamond"/>
            <w:noProof/>
            <w:sz w:val="23"/>
            <w:szCs w:val="23"/>
          </w:rPr>
          <w:fldChar w:fldCharType="end"/>
        </w:r>
      </w:sdtContent>
    </w:sdt>
  </w:p>
  <w:p w14:paraId="19AAACF9" w:rsidR="004042AC" w:rsidRDefault="00404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12" w:rsidP="00B45D4A" w:rsidRDefault="00311A12" w14:paraId="34C3E5FD">
      <w:r>
        <w:separator/>
      </w:r>
    </w:p>
  </w:footnote>
  <w:footnote w:type="continuationSeparator" w:id="0">
    <w:p w:rsidR="00311A12" w:rsidP="00B45D4A" w:rsidRDefault="00311A12" w14:paraId="0A6CEB56">
      <w:r>
        <w:continuationSeparator/>
      </w:r>
    </w:p>
  </w:footnote>
  <w:footnote w:id="1">
    <w:p w:rsidR="004042AC" w:rsidRDefault="004042AC" w14:paraId="277F5086">
      <w:pPr>
        <w:pStyle w:val="FootnoteText"/>
      </w:pPr>
      <w:r>
        <w:rPr>
          <w:rStyle w:val="FootnoteReference"/>
        </w:rPr>
        <w:footnoteRef/>
      </w:r>
      <w:r>
        <w:t xml:space="preserve"> Supervisors and managers who are overtime eligible should select items that do not trigger overtime.  If in doubt, they should consult with their own supervisors and managers or Human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75A"/>
    <w:multiLevelType w:val="hybridMultilevel"/>
    <w:tmpl w:val="445E1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18"/>
    <w:rsid w:val="00015399"/>
    <w:rsid w:val="00027AF6"/>
    <w:rsid w:val="000350A1"/>
    <w:rsid w:val="000548E5"/>
    <w:rsid w:val="000771DE"/>
    <w:rsid w:val="00080176"/>
    <w:rsid w:val="00091712"/>
    <w:rsid w:val="000A2031"/>
    <w:rsid w:val="000A2D92"/>
    <w:rsid w:val="000D5DAC"/>
    <w:rsid w:val="000D6BBE"/>
    <w:rsid w:val="000E0BAC"/>
    <w:rsid w:val="001322C4"/>
    <w:rsid w:val="00133DC9"/>
    <w:rsid w:val="00147B66"/>
    <w:rsid w:val="00156D7F"/>
    <w:rsid w:val="00172200"/>
    <w:rsid w:val="001813BE"/>
    <w:rsid w:val="00197D26"/>
    <w:rsid w:val="001A7AED"/>
    <w:rsid w:val="001B1F28"/>
    <w:rsid w:val="001D5980"/>
    <w:rsid w:val="001E3401"/>
    <w:rsid w:val="0022124B"/>
    <w:rsid w:val="002279E2"/>
    <w:rsid w:val="00236016"/>
    <w:rsid w:val="002518E3"/>
    <w:rsid w:val="002759A2"/>
    <w:rsid w:val="00290EAE"/>
    <w:rsid w:val="00292476"/>
    <w:rsid w:val="002F4AEA"/>
    <w:rsid w:val="002F7311"/>
    <w:rsid w:val="00306E29"/>
    <w:rsid w:val="00311A12"/>
    <w:rsid w:val="00353883"/>
    <w:rsid w:val="0038536D"/>
    <w:rsid w:val="003B2D04"/>
    <w:rsid w:val="003E790D"/>
    <w:rsid w:val="003F1E96"/>
    <w:rsid w:val="004042AC"/>
    <w:rsid w:val="004103D7"/>
    <w:rsid w:val="0041577C"/>
    <w:rsid w:val="0042341C"/>
    <w:rsid w:val="00465BAC"/>
    <w:rsid w:val="004772BD"/>
    <w:rsid w:val="00484D53"/>
    <w:rsid w:val="0049363C"/>
    <w:rsid w:val="00493E81"/>
    <w:rsid w:val="004A3DEA"/>
    <w:rsid w:val="004F7A6C"/>
    <w:rsid w:val="0051675F"/>
    <w:rsid w:val="005244D1"/>
    <w:rsid w:val="0053161F"/>
    <w:rsid w:val="00534EE8"/>
    <w:rsid w:val="00577E74"/>
    <w:rsid w:val="005914A6"/>
    <w:rsid w:val="005E6A26"/>
    <w:rsid w:val="005F5F9F"/>
    <w:rsid w:val="0060014F"/>
    <w:rsid w:val="00611209"/>
    <w:rsid w:val="00612F04"/>
    <w:rsid w:val="00614580"/>
    <w:rsid w:val="00615E2A"/>
    <w:rsid w:val="00655CAE"/>
    <w:rsid w:val="00663A0B"/>
    <w:rsid w:val="0068705B"/>
    <w:rsid w:val="006D2006"/>
    <w:rsid w:val="00714071"/>
    <w:rsid w:val="00781C34"/>
    <w:rsid w:val="00787F10"/>
    <w:rsid w:val="00792428"/>
    <w:rsid w:val="007F4719"/>
    <w:rsid w:val="0080466A"/>
    <w:rsid w:val="008067D9"/>
    <w:rsid w:val="00815537"/>
    <w:rsid w:val="00835697"/>
    <w:rsid w:val="00882554"/>
    <w:rsid w:val="008961FC"/>
    <w:rsid w:val="008973BE"/>
    <w:rsid w:val="0091442D"/>
    <w:rsid w:val="009261C9"/>
    <w:rsid w:val="00963218"/>
    <w:rsid w:val="009C4127"/>
    <w:rsid w:val="009D6353"/>
    <w:rsid w:val="009E241D"/>
    <w:rsid w:val="009E254C"/>
    <w:rsid w:val="00A2110F"/>
    <w:rsid w:val="00A560F6"/>
    <w:rsid w:val="00A62EC4"/>
    <w:rsid w:val="00A8289C"/>
    <w:rsid w:val="00A852FE"/>
    <w:rsid w:val="00AA16AC"/>
    <w:rsid w:val="00AD371D"/>
    <w:rsid w:val="00AE176E"/>
    <w:rsid w:val="00B050F9"/>
    <w:rsid w:val="00B45D4A"/>
    <w:rsid w:val="00B56672"/>
    <w:rsid w:val="00BB03F7"/>
    <w:rsid w:val="00BD2B60"/>
    <w:rsid w:val="00BE1947"/>
    <w:rsid w:val="00C1769F"/>
    <w:rsid w:val="00C20561"/>
    <w:rsid w:val="00C92B20"/>
    <w:rsid w:val="00CA654B"/>
    <w:rsid w:val="00CC2397"/>
    <w:rsid w:val="00D6036A"/>
    <w:rsid w:val="00DA4BF0"/>
    <w:rsid w:val="00DA7A9E"/>
    <w:rsid w:val="00DC39A1"/>
    <w:rsid w:val="00E24028"/>
    <w:rsid w:val="00E249F3"/>
    <w:rsid w:val="00E655F9"/>
    <w:rsid w:val="00E73B7B"/>
    <w:rsid w:val="00EA50FC"/>
    <w:rsid w:val="00ED68AD"/>
    <w:rsid w:val="00EE4D8A"/>
    <w:rsid w:val="00F21735"/>
    <w:rsid w:val="00FE5232"/>
    <w:rsid w:val="00FE6CD9"/>
    <w:rsid w:val="3DD060BF"/>
    <w:rsid w:val="4FB89620"/>
    <w:rsid w:val="7773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F7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5Spacing" w:customStyle="1">
    <w:name w:val="1.5 Spacing"/>
    <w:basedOn w:val="Normal"/>
    <w:rsid w:val="00AD371D"/>
    <w:pPr>
      <w:spacing w:line="279" w:lineRule="exact"/>
    </w:pPr>
  </w:style>
  <w:style w:type="paragraph" w:styleId="Address" w:customStyle="1">
    <w:name w:val="Address"/>
    <w:basedOn w:val="Normal"/>
    <w:rsid w:val="00AD371D"/>
    <w:pPr>
      <w:spacing w:line="186" w:lineRule="exact"/>
      <w:ind w:left="4680"/>
    </w:pPr>
  </w:style>
  <w:style w:type="paragraph" w:styleId="CourtName" w:customStyle="1">
    <w:name w:val="CourtName"/>
    <w:basedOn w:val="Normal"/>
    <w:rsid w:val="00AD371D"/>
    <w:pPr>
      <w:spacing w:line="240" w:lineRule="exact"/>
      <w:jc w:val="center"/>
    </w:pPr>
  </w:style>
  <w:style w:type="paragraph" w:styleId="DoubleSpacing" w:customStyle="1">
    <w:name w:val="Double Spacing"/>
    <w:basedOn w:val="Normal"/>
    <w:rsid w:val="00AD371D"/>
    <w:pPr>
      <w:spacing w:line="240" w:lineRule="exact"/>
    </w:pPr>
  </w:style>
  <w:style w:type="paragraph" w:styleId="EnvelopeAddress">
    <w:name w:val="envelope address"/>
    <w:basedOn w:val="Normal"/>
    <w:rsid w:val="00AD371D"/>
    <w:pPr>
      <w:framePr w:w="7920" w:h="1980" w:hSpace="180" w:wrap="auto" w:hAnchor="page" w:xAlign="center" w:yAlign="bottom" w:hRule="exact"/>
      <w:ind w:left="2880"/>
    </w:pPr>
    <w:rPr>
      <w:caps/>
    </w:rPr>
  </w:style>
  <w:style w:type="paragraph" w:styleId="Footer">
    <w:name w:val="footer"/>
    <w:basedOn w:val="Normal"/>
    <w:link w:val="FooterChar"/>
    <w:uiPriority w:val="99"/>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styleId="LineNumbers" w:customStyle="1">
    <w:name w:val="LineNumbers"/>
    <w:basedOn w:val="Normal"/>
    <w:rsid w:val="00AD371D"/>
    <w:pPr>
      <w:spacing w:line="240" w:lineRule="exact"/>
      <w:jc w:val="right"/>
    </w:pPr>
  </w:style>
  <w:style w:type="character" w:styleId="PageNumber">
    <w:name w:val="page number"/>
    <w:basedOn w:val="DefaultParagraphFont"/>
    <w:rsid w:val="00AD371D"/>
  </w:style>
  <w:style w:type="paragraph" w:styleId="SingleSpacing" w:customStyle="1">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table" w:styleId="TableGrid">
    <w:name w:val="Table Grid"/>
    <w:basedOn w:val="TableNormal"/>
    <w:uiPriority w:val="59"/>
    <w:rsid w:val="00B45D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236016"/>
    <w:rPr>
      <w:sz w:val="24"/>
    </w:rPr>
  </w:style>
  <w:style w:type="paragraph" w:styleId="ListParagraph">
    <w:name w:val="List Paragraph"/>
    <w:basedOn w:val="Normal"/>
    <w:uiPriority w:val="34"/>
    <w:qFormat/>
    <w:rsid w:val="001813BE"/>
    <w:pPr>
      <w:ind w:left="720"/>
      <w:contextualSpacing/>
    </w:pPr>
  </w:style>
  <w:style w:type="character" w:styleId="Hyperlink">
    <w:name w:val="Hyperlink"/>
    <w:basedOn w:val="DefaultParagraphFont"/>
    <w:uiPriority w:val="99"/>
    <w:unhideWhenUsed/>
    <w:rsid w:val="00614580"/>
    <w:rPr>
      <w:color w:val="0000FF" w:themeColor="hyperlink"/>
      <w:u w:val="single"/>
    </w:rPr>
  </w:style>
  <w:style w:type="paragraph" w:styleId="BalloonText">
    <w:name w:val="Balloon Text"/>
    <w:basedOn w:val="Normal"/>
    <w:link w:val="BalloonTextChar"/>
    <w:uiPriority w:val="99"/>
    <w:semiHidden/>
    <w:unhideWhenUsed/>
    <w:rsid w:val="005244D1"/>
    <w:rPr>
      <w:rFonts w:ascii="Tahoma" w:hAnsi="Tahoma" w:cs="Tahoma"/>
      <w:sz w:val="16"/>
      <w:szCs w:val="16"/>
    </w:rPr>
  </w:style>
  <w:style w:type="character" w:styleId="BalloonTextChar" w:customStyle="1">
    <w:name w:val="Balloon Text Char"/>
    <w:basedOn w:val="DefaultParagraphFont"/>
    <w:link w:val="BalloonText"/>
    <w:uiPriority w:val="99"/>
    <w:semiHidden/>
    <w:rsid w:val="005244D1"/>
    <w:rPr>
      <w:rFonts w:ascii="Tahoma" w:hAnsi="Tahoma" w:cs="Tahoma"/>
      <w:sz w:val="16"/>
      <w:szCs w:val="16"/>
    </w:rPr>
  </w:style>
  <w:style w:type="character" w:styleId="CommentReference">
    <w:name w:val="annotation reference"/>
    <w:basedOn w:val="DefaultParagraphFont"/>
    <w:uiPriority w:val="99"/>
    <w:semiHidden/>
    <w:unhideWhenUsed/>
    <w:rsid w:val="00E24028"/>
    <w:rPr>
      <w:sz w:val="16"/>
      <w:szCs w:val="16"/>
    </w:rPr>
  </w:style>
  <w:style w:type="paragraph" w:styleId="CommentText">
    <w:name w:val="annotation text"/>
    <w:basedOn w:val="Normal"/>
    <w:link w:val="CommentTextChar"/>
    <w:uiPriority w:val="99"/>
    <w:semiHidden/>
    <w:unhideWhenUsed/>
    <w:rsid w:val="00E24028"/>
    <w:rPr>
      <w:sz w:val="20"/>
    </w:rPr>
  </w:style>
  <w:style w:type="character" w:styleId="CommentTextChar" w:customStyle="1">
    <w:name w:val="Comment Text Char"/>
    <w:basedOn w:val="DefaultParagraphFont"/>
    <w:link w:val="CommentText"/>
    <w:uiPriority w:val="99"/>
    <w:semiHidden/>
    <w:rsid w:val="00E24028"/>
  </w:style>
  <w:style w:type="paragraph" w:styleId="CommentSubject">
    <w:name w:val="annotation subject"/>
    <w:basedOn w:val="CommentText"/>
    <w:next w:val="CommentText"/>
    <w:link w:val="CommentSubjectChar"/>
    <w:uiPriority w:val="99"/>
    <w:semiHidden/>
    <w:unhideWhenUsed/>
    <w:rsid w:val="00E24028"/>
    <w:rPr>
      <w:b/>
      <w:bCs/>
    </w:rPr>
  </w:style>
  <w:style w:type="character" w:styleId="CommentSubjectChar" w:customStyle="1">
    <w:name w:val="Comment Subject Char"/>
    <w:basedOn w:val="CommentTextChar"/>
    <w:link w:val="CommentSubject"/>
    <w:uiPriority w:val="99"/>
    <w:semiHidden/>
    <w:rsid w:val="00E2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link w:val="FooterChar"/>
    <w:uiPriority w:val="99"/>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table" w:styleId="TableGrid">
    <w:name w:val="Table Grid"/>
    <w:basedOn w:val="TableNormal"/>
    <w:uiPriority w:val="59"/>
    <w:rsid w:val="00B4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6016"/>
    <w:rPr>
      <w:sz w:val="24"/>
    </w:rPr>
  </w:style>
  <w:style w:type="paragraph" w:styleId="ListParagraph">
    <w:name w:val="List Paragraph"/>
    <w:basedOn w:val="Normal"/>
    <w:uiPriority w:val="34"/>
    <w:qFormat/>
    <w:rsid w:val="001813BE"/>
    <w:pPr>
      <w:ind w:left="720"/>
      <w:contextualSpacing/>
    </w:pPr>
  </w:style>
  <w:style w:type="character" w:styleId="Hyperlink">
    <w:name w:val="Hyperlink"/>
    <w:basedOn w:val="DefaultParagraphFont"/>
    <w:uiPriority w:val="99"/>
    <w:unhideWhenUsed/>
    <w:rsid w:val="00614580"/>
    <w:rPr>
      <w:color w:val="0000FF" w:themeColor="hyperlink"/>
      <w:u w:val="single"/>
    </w:rPr>
  </w:style>
  <w:style w:type="paragraph" w:styleId="BalloonText">
    <w:name w:val="Balloon Text"/>
    <w:basedOn w:val="Normal"/>
    <w:link w:val="BalloonTextChar"/>
    <w:uiPriority w:val="99"/>
    <w:semiHidden/>
    <w:unhideWhenUsed/>
    <w:rsid w:val="005244D1"/>
    <w:rPr>
      <w:rFonts w:ascii="Tahoma" w:hAnsi="Tahoma" w:cs="Tahoma"/>
      <w:sz w:val="16"/>
      <w:szCs w:val="16"/>
    </w:rPr>
  </w:style>
  <w:style w:type="character" w:customStyle="1" w:styleId="BalloonTextChar">
    <w:name w:val="Balloon Text Char"/>
    <w:basedOn w:val="DefaultParagraphFont"/>
    <w:link w:val="BalloonText"/>
    <w:uiPriority w:val="99"/>
    <w:semiHidden/>
    <w:rsid w:val="005244D1"/>
    <w:rPr>
      <w:rFonts w:ascii="Tahoma" w:hAnsi="Tahoma" w:cs="Tahoma"/>
      <w:sz w:val="16"/>
      <w:szCs w:val="16"/>
    </w:rPr>
  </w:style>
  <w:style w:type="character" w:styleId="CommentReference">
    <w:name w:val="annotation reference"/>
    <w:basedOn w:val="DefaultParagraphFont"/>
    <w:uiPriority w:val="99"/>
    <w:semiHidden/>
    <w:unhideWhenUsed/>
    <w:rsid w:val="00E24028"/>
    <w:rPr>
      <w:sz w:val="16"/>
      <w:szCs w:val="16"/>
    </w:rPr>
  </w:style>
  <w:style w:type="paragraph" w:styleId="CommentText">
    <w:name w:val="annotation text"/>
    <w:basedOn w:val="Normal"/>
    <w:link w:val="CommentTextChar"/>
    <w:uiPriority w:val="99"/>
    <w:semiHidden/>
    <w:unhideWhenUsed/>
    <w:rsid w:val="00E24028"/>
    <w:rPr>
      <w:sz w:val="20"/>
    </w:rPr>
  </w:style>
  <w:style w:type="character" w:customStyle="1" w:styleId="CommentTextChar">
    <w:name w:val="Comment Text Char"/>
    <w:basedOn w:val="DefaultParagraphFont"/>
    <w:link w:val="CommentText"/>
    <w:uiPriority w:val="99"/>
    <w:semiHidden/>
    <w:rsid w:val="00E24028"/>
  </w:style>
  <w:style w:type="paragraph" w:styleId="CommentSubject">
    <w:name w:val="annotation subject"/>
    <w:basedOn w:val="CommentText"/>
    <w:next w:val="CommentText"/>
    <w:link w:val="CommentSubjectChar"/>
    <w:uiPriority w:val="99"/>
    <w:semiHidden/>
    <w:unhideWhenUsed/>
    <w:rsid w:val="00E24028"/>
    <w:rPr>
      <w:b/>
      <w:bCs/>
    </w:rPr>
  </w:style>
  <w:style w:type="character" w:customStyle="1" w:styleId="CommentSubjectChar">
    <w:name w:val="Comment Subject Char"/>
    <w:basedOn w:val="CommentTextChar"/>
    <w:link w:val="CommentSubject"/>
    <w:uiPriority w:val="99"/>
    <w:semiHidden/>
    <w:rsid w:val="00E2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insideago/default.aspx?content=469&amp;site=5&amp;name=Training" TargetMode="External"/><Relationship Id="rId17" Type="http://schemas.openxmlformats.org/officeDocument/2006/relationships/fontTable" Target="fontTable.xml"/><Relationship Id="R808e13d5b6a74b2c" Type="http://schemas.openxmlformats.org/officeDocument/2006/relationships/hyperlink" Target="http://ace/Committees/Diversity/Documents/AGO%20Career%20Path%20Mentoring%20Program.pdf?Web=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ce30de6d2b194e31" Type="http://schemas.openxmlformats.org/officeDocument/2006/relationships/hyperlink" Target="http://ace/Committees/Diversity/Documents/Common%20Prejudices%20to%20Recognize.pdf?Web=1" TargetMode="External"/><Relationship Id="R9bf48eaaccfe442b" Type="http://schemas.openxmlformats.org/officeDocument/2006/relationships/hyperlink" Target="http://insideago/default.aspx?content=1527&amp;site=3&amp;name=I.08-Diversity/Inclusion" TargetMode="External"/><Relationship Id="rId5" Type="http://schemas.openxmlformats.org/officeDocument/2006/relationships/settings" Target="settings.xml"/><Relationship Id="rId15" Type="http://schemas.openxmlformats.org/officeDocument/2006/relationships/hyperlink" Target="http://dignityandrespect.org" TargetMode="External"/><Relationship Id="rId10" Type="http://schemas.openxmlformats.org/officeDocument/2006/relationships/oleObject" Target="embeddings/oleObject1.bin"/><Relationship Id="rId19" Type="http://schemas.openxmlformats.org/officeDocument/2006/relationships/customXml" Target="../customXml/item2.xml"/><Relationship Id="Ra3bcc5ae691a45b4" Type="http://schemas.openxmlformats.org/officeDocument/2006/relationships/hyperlink" Target="http://insideago/default.aspx?content=7389&amp;site=4&amp;name=SampleInterviewQuestion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customXml" Target="../customXml/item5.xml"/><Relationship Id="Rcf452e8084fd49a9" Type="http://schemas.openxmlformats.org/officeDocument/2006/relationships/hyperlink" Target="http://insideago/default.aspx?content=7389&amp;site=4&amp;name=SampleInterview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7CB53F700CA439C8B5D5C048E08CD" ma:contentTypeVersion="3" ma:contentTypeDescription="Create a new document." ma:contentTypeScope="" ma:versionID="3dd923a92c651ba46ab52d7861e6bc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DC568-94A1-4CF2-9078-6EDDC6D0BCC7}"/>
</file>

<file path=customXml/itemProps2.xml><?xml version="1.0" encoding="utf-8"?>
<ds:datastoreItem xmlns:ds="http://schemas.openxmlformats.org/officeDocument/2006/customXml" ds:itemID="{45C0181B-9547-4CC9-9CE9-B2D4F80CC0DC}"/>
</file>

<file path=customXml/itemProps3.xml><?xml version="1.0" encoding="utf-8"?>
<ds:datastoreItem xmlns:ds="http://schemas.openxmlformats.org/officeDocument/2006/customXml" ds:itemID="{88136D3D-B3ED-4344-8DCA-8310719E26FC}"/>
</file>

<file path=customXml/itemProps4.xml><?xml version="1.0" encoding="utf-8"?>
<ds:datastoreItem xmlns:ds="http://schemas.openxmlformats.org/officeDocument/2006/customXml" ds:itemID="{026A7A16-B449-4F64-B6FE-0C8A557BB9FA}"/>
</file>

<file path=customXml/itemProps5.xml><?xml version="1.0" encoding="utf-8"?>
<ds:datastoreItem xmlns:ds="http://schemas.openxmlformats.org/officeDocument/2006/customXml" ds:itemID="{6E29E445-D150-498D-B40B-B8C7B4081F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Office of the Attorney General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Managers</dc:title>
  <dc:creator>Ganga, Elaine (ATG)</dc:creator>
  <cp:lastModifiedBy>Stallings-Ala'ilima, Chalia (ATG)</cp:lastModifiedBy>
  <cp:revision>5</cp:revision>
  <cp:lastPrinted>2014-04-04T16:46:00Z</cp:lastPrinted>
  <dcterms:created xsi:type="dcterms:W3CDTF">2014-08-28T17:50:00Z</dcterms:created>
  <dcterms:modified xsi:type="dcterms:W3CDTF">2016-11-04T18:32:38Z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-432761755</vt:i4>
  </property>
  <property fmtid="{D5CDD505-2E9C-101B-9397-08002B2CF9AE}" pid="4" name="_EmailSubject">
    <vt:lpwstr>Diversity Plan for Managers</vt:lpwstr>
  </property>
  <property fmtid="{D5CDD505-2E9C-101B-9397-08002B2CF9AE}" pid="5" name="_AuthorEmail">
    <vt:lpwstr>ElaineG@ATG.WA.GOV</vt:lpwstr>
  </property>
  <property fmtid="{D5CDD505-2E9C-101B-9397-08002B2CF9AE}" pid="6" name="_AuthorEmailDisplayName">
    <vt:lpwstr>Ganga, Elaine (ATG)</vt:lpwstr>
  </property>
  <property fmtid="{D5CDD505-2E9C-101B-9397-08002B2CF9AE}" pid="7" name="_PreviousAdHocReviewCycleID">
    <vt:i4>-1586594254</vt:i4>
  </property>
  <property fmtid="{D5CDD505-2E9C-101B-9397-08002B2CF9AE}" pid="8" name="_ReviewingToolsShownOnce">
    <vt:lpwstr/>
  </property>
  <property fmtid="{D5CDD505-2E9C-101B-9397-08002B2CF9AE}" pid="9" name="ContentTypeId">
    <vt:lpwstr>0x0101007077CB53F700CA439C8B5D5C048E08CD</vt:lpwstr>
  </property>
  <property fmtid="{D5CDD505-2E9C-101B-9397-08002B2CF9AE}" pid="10" name="_dlc_DocIdItemGuid">
    <vt:lpwstr>772da9b7-346e-4962-aca8-5b1578dd014b</vt:lpwstr>
  </property>
  <property fmtid="{D5CDD505-2E9C-101B-9397-08002B2CF9AE}" pid="11" name="_dlc_DocId">
    <vt:lpwstr>ZZD3657U62HA-1096-27</vt:lpwstr>
  </property>
  <property fmtid="{D5CDD505-2E9C-101B-9397-08002B2CF9AE}" pid="12" name="_dlc_DocIdUrl">
    <vt:lpwstr>http://ace/Committees/Diversity/_layouts/15/DocIdRedir.aspx?ID=ZZD3657U62HA-1096-27, ZZD3657U62HA-1096-27</vt:lpwstr>
  </property>
</Properties>
</file>